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579" w:lineRule="exact"/>
        <w:ind w:firstLine="0" w:firstLineChars="0"/>
        <w:rPr>
          <w:rFonts w:cs="Times New Roman"/>
          <w:bCs/>
          <w:color w:val="000000"/>
          <w:kern w:val="0"/>
          <w:szCs w:val="32"/>
        </w:rPr>
      </w:pPr>
      <w:r>
        <w:rPr>
          <w:rFonts w:cs="Times New Roman"/>
          <w:bCs/>
          <w:color w:val="000000"/>
          <w:kern w:val="0"/>
          <w:szCs w:val="32"/>
        </w:rPr>
        <w:t>附件2</w:t>
      </w:r>
    </w:p>
    <w:p>
      <w:pPr>
        <w:tabs>
          <w:tab w:val="center" w:pos="4422"/>
        </w:tabs>
        <w:spacing w:line="579" w:lineRule="exact"/>
        <w:ind w:firstLine="0" w:firstLineChars="0"/>
        <w:jc w:val="center"/>
        <w:rPr>
          <w:rFonts w:eastAsia="方正小标宋简体" w:cs="Times New Roman"/>
          <w:bCs/>
          <w:sz w:val="44"/>
          <w:szCs w:val="44"/>
        </w:rPr>
      </w:pPr>
    </w:p>
    <w:p>
      <w:pPr>
        <w:tabs>
          <w:tab w:val="center" w:pos="4422"/>
        </w:tabs>
        <w:spacing w:line="579" w:lineRule="exact"/>
        <w:ind w:firstLine="0" w:firstLineChars="0"/>
        <w:jc w:val="center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内蒙古警察职业学院2024年事业编制教师</w:t>
      </w:r>
    </w:p>
    <w:p>
      <w:pPr>
        <w:tabs>
          <w:tab w:val="center" w:pos="4422"/>
        </w:tabs>
        <w:spacing w:line="579" w:lineRule="exact"/>
        <w:ind w:firstLine="0" w:firstLineChars="0"/>
        <w:jc w:val="center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引进专业素养评估情况登记表</w:t>
      </w:r>
    </w:p>
    <w:p>
      <w:pPr>
        <w:tabs>
          <w:tab w:val="center" w:pos="4422"/>
        </w:tabs>
        <w:spacing w:line="320" w:lineRule="exact"/>
        <w:ind w:firstLine="0" w:firstLineChars="0"/>
        <w:jc w:val="center"/>
        <w:rPr>
          <w:rFonts w:eastAsia="方正小标宋简体" w:cs="Times New Roman"/>
          <w:bCs/>
          <w:sz w:val="44"/>
          <w:szCs w:val="44"/>
        </w:rPr>
      </w:pPr>
    </w:p>
    <w:tbl>
      <w:tblPr>
        <w:tblStyle w:val="4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5"/>
        <w:gridCol w:w="285"/>
        <w:gridCol w:w="424"/>
        <w:gridCol w:w="652"/>
        <w:gridCol w:w="850"/>
        <w:gridCol w:w="851"/>
        <w:gridCol w:w="743"/>
        <w:gridCol w:w="21"/>
        <w:gridCol w:w="1370"/>
        <w:gridCol w:w="559"/>
        <w:gridCol w:w="575"/>
        <w:gridCol w:w="24"/>
        <w:gridCol w:w="397"/>
        <w:gridCol w:w="456"/>
        <w:gridCol w:w="541"/>
        <w:gridCol w:w="733"/>
        <w:gridCol w:w="14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4" w:type="dxa"/>
            <w:gridSpan w:val="1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4"/>
              </w:rPr>
            </w:pPr>
            <w:r>
              <w:rPr>
                <w:rFonts w:eastAsia="宋体" w:cs="Times New Roman"/>
                <w:b/>
                <w:sz w:val="21"/>
                <w:szCs w:val="24"/>
              </w:rPr>
              <w:t>基本信息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出生年月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民族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49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报考岗位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研究方向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eastAsia="宋体" w:cs="Times New Roman"/>
                <w:sz w:val="21"/>
                <w:szCs w:val="24"/>
              </w:rPr>
              <w:t>现</w:t>
            </w:r>
            <w:r>
              <w:rPr>
                <w:rFonts w:eastAsia="宋体" w:cs="Times New Roman"/>
                <w:sz w:val="21"/>
                <w:szCs w:val="24"/>
              </w:rPr>
              <w:t>工作单位及职务（职称</w:t>
            </w:r>
            <w:r>
              <w:rPr>
                <w:rFonts w:hint="eastAsia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5537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25" w:type="dxa"/>
            <w:gridSpan w:val="4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专业技术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工作情况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起止时间</w:t>
            </w: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325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5892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421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毕业院校</w:t>
            </w:r>
          </w:p>
        </w:tc>
        <w:tc>
          <w:tcPr>
            <w:tcW w:w="29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毕业专业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博士研究生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硕士研究生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大学本科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  <w:szCs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一、工作业绩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工作内容</w:t>
            </w:r>
          </w:p>
        </w:tc>
        <w:tc>
          <w:tcPr>
            <w:tcW w:w="4819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取得成效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4819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4819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  <w:r>
              <w:rPr>
                <w:rFonts w:eastAsia="宋体" w:cs="Times New Roman"/>
                <w:b/>
                <w:sz w:val="21"/>
                <w:szCs w:val="21"/>
              </w:rPr>
              <w:t>二、科研情况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1. 承担科研项目</w:t>
            </w:r>
            <w:r>
              <w:rPr>
                <w:rFonts w:eastAsia="宋体" w:cs="Times New Roman"/>
                <w:bCs/>
                <w:sz w:val="21"/>
                <w:szCs w:val="24"/>
              </w:rPr>
              <w:t>（仅限本人为第一主持人）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项目名称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项目来源及级别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经费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（万元）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起止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时间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2.发表学术论文</w:t>
            </w:r>
            <w:r>
              <w:rPr>
                <w:rFonts w:eastAsia="宋体" w:cs="Times New Roman"/>
                <w:bCs/>
                <w:sz w:val="21"/>
                <w:szCs w:val="24"/>
              </w:rPr>
              <w:t>（仅限本人为第一作者、导师为第一作者本人为第二作者、共同一作本人为前2名作者）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论文题目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刊物名称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发表时间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收录情况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本人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3. 发表著作（专著、译著、教材、教科书）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论著名称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出版社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出版时间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字数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4.获得专利项目</w:t>
            </w:r>
            <w:r>
              <w:rPr>
                <w:rFonts w:eastAsia="宋体" w:cs="Times New Roman"/>
                <w:bCs/>
                <w:sz w:val="21"/>
                <w:szCs w:val="24"/>
              </w:rPr>
              <w:t>（仅限本人为第一作者或导师为第一作者本人为第二作者）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发明专利名称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专利号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授权时间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本人排名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三、获奖情况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序号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奖励名称及级别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授予单位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授予时间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Cs/>
                <w:sz w:val="21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四、综合素质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1.掌握专业技能、证书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13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/>
                <w:bCs/>
                <w:sz w:val="21"/>
                <w:szCs w:val="24"/>
              </w:rPr>
            </w:pPr>
            <w:r>
              <w:rPr>
                <w:rFonts w:eastAsia="宋体" w:cs="Times New Roman"/>
                <w:b/>
                <w:bCs/>
                <w:sz w:val="21"/>
                <w:szCs w:val="24"/>
              </w:rPr>
              <w:t>2.自我评价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031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13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注：1.被考察人员的专业能力评估成果均须按照成果顺序提供电子版PDF证明材料；</w:t>
            </w:r>
          </w:p>
          <w:p>
            <w:pPr>
              <w:spacing w:line="240" w:lineRule="auto"/>
              <w:ind w:firstLine="42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sz w:val="21"/>
                <w:szCs w:val="24"/>
              </w:rPr>
              <w:t>2.可根据实际情况对表格进行增加。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9C"/>
    <w:rsid w:val="0059159C"/>
    <w:rsid w:val="00C53007"/>
    <w:rsid w:val="0A2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2024-03-26T10:27:00Z</dcterms:created>
  <dc:creator>ywh</dc:creator>
  <cp:lastModifiedBy>mdx_2</cp:lastModifiedBy>
  <dcterms:modified xsi:type="dcterms:W3CDTF">2024-03-26T14:48:19Z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271614F5AF324B6FAA4AC283A5E30E09</vt:lpwstr>
  </property>
</Properties>
</file>