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902" w:rsidRDefault="001F2902" w:rsidP="001F2902">
      <w:pPr>
        <w:widowControl/>
        <w:textAlignment w:val="center"/>
        <w:rPr>
          <w:rFonts w:ascii="方正仿宋_GBK" w:eastAsia="方正仿宋_GBK" w:hAnsi="方正仿宋_GBK" w:cs="方正仿宋_GBK" w:hint="eastAsia"/>
          <w:sz w:val="32"/>
          <w:szCs w:val="32"/>
        </w:rPr>
      </w:pPr>
      <w:r>
        <w:rPr>
          <w:rFonts w:ascii="方正黑体_GBK" w:eastAsia="方正黑体_GBK" w:hAnsi="方正黑体_GBK" w:cs="方正黑体_GBK" w:hint="eastAsia"/>
          <w:color w:val="000000"/>
          <w:kern w:val="0"/>
          <w:sz w:val="32"/>
          <w:szCs w:val="32"/>
          <w:lang/>
        </w:rPr>
        <w:t>附件1</w:t>
      </w:r>
    </w:p>
    <w:p w:rsidR="001F2902" w:rsidRDefault="001F2902" w:rsidP="001F2902">
      <w:pPr>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pacing w:val="-11"/>
          <w:sz w:val="44"/>
          <w:szCs w:val="44"/>
        </w:rPr>
        <w:t>内蒙古自治区党委社会工作部综合保障中心竞争性比选工作人员职位表</w:t>
      </w:r>
    </w:p>
    <w:tbl>
      <w:tblPr>
        <w:tblpPr w:leftFromText="180" w:rightFromText="180" w:vertAnchor="text" w:horzAnchor="page" w:tblpX="1403" w:tblpY="420"/>
        <w:tblOverlap w:val="never"/>
        <w:tblW w:w="13963" w:type="dxa"/>
        <w:tblLayout w:type="fixed"/>
        <w:tblLook w:val="0000"/>
      </w:tblPr>
      <w:tblGrid>
        <w:gridCol w:w="1139"/>
        <w:gridCol w:w="1156"/>
        <w:gridCol w:w="1085"/>
        <w:gridCol w:w="1162"/>
        <w:gridCol w:w="965"/>
        <w:gridCol w:w="699"/>
        <w:gridCol w:w="999"/>
        <w:gridCol w:w="916"/>
        <w:gridCol w:w="1566"/>
        <w:gridCol w:w="999"/>
        <w:gridCol w:w="1232"/>
        <w:gridCol w:w="2045"/>
      </w:tblGrid>
      <w:tr w:rsidR="001F2902" w:rsidTr="00FC6CBF">
        <w:trPr>
          <w:trHeight w:val="402"/>
        </w:trPr>
        <w:tc>
          <w:tcPr>
            <w:tcW w:w="1139" w:type="dxa"/>
            <w:vMerge w:val="restart"/>
            <w:tcBorders>
              <w:top w:val="single" w:sz="4" w:space="0" w:color="000000"/>
              <w:left w:val="single" w:sz="4" w:space="0" w:color="000000"/>
              <w:bottom w:val="single" w:sz="4" w:space="0" w:color="000000"/>
              <w:right w:val="single" w:sz="4" w:space="0" w:color="000000"/>
            </w:tcBorders>
            <w:vAlign w:val="center"/>
          </w:tcPr>
          <w:p w:rsidR="001F2902" w:rsidRDefault="001F2902" w:rsidP="00FC6CBF">
            <w:pPr>
              <w:widowControl/>
              <w:jc w:val="center"/>
              <w:textAlignment w:val="center"/>
              <w:rPr>
                <w:rFonts w:ascii="方正黑体_GBK" w:eastAsia="方正黑体_GBK" w:hAnsi="方正黑体_GBK" w:cs="方正黑体_GBK"/>
                <w:b/>
                <w:bCs/>
                <w:sz w:val="20"/>
                <w:szCs w:val="20"/>
              </w:rPr>
            </w:pPr>
            <w:r>
              <w:rPr>
                <w:rFonts w:ascii="方正黑体_GBK" w:eastAsia="方正黑体_GBK" w:hAnsi="方正黑体_GBK" w:cs="方正黑体_GBK" w:hint="eastAsia"/>
                <w:b/>
                <w:bCs/>
                <w:kern w:val="0"/>
                <w:sz w:val="20"/>
                <w:szCs w:val="20"/>
                <w:lang/>
              </w:rPr>
              <w:t>比选单位</w:t>
            </w:r>
          </w:p>
        </w:tc>
        <w:tc>
          <w:tcPr>
            <w:tcW w:w="1156" w:type="dxa"/>
            <w:vMerge w:val="restart"/>
            <w:tcBorders>
              <w:top w:val="single" w:sz="4" w:space="0" w:color="000000"/>
              <w:left w:val="single" w:sz="4" w:space="0" w:color="000000"/>
              <w:bottom w:val="single" w:sz="4" w:space="0" w:color="000000"/>
              <w:right w:val="single" w:sz="4" w:space="0" w:color="000000"/>
            </w:tcBorders>
            <w:vAlign w:val="center"/>
          </w:tcPr>
          <w:p w:rsidR="001F2902" w:rsidRDefault="001F2902" w:rsidP="00FC6CBF">
            <w:pPr>
              <w:widowControl/>
              <w:jc w:val="center"/>
              <w:textAlignment w:val="center"/>
              <w:rPr>
                <w:rFonts w:ascii="方正黑体_GBK" w:eastAsia="方正黑体_GBK" w:hAnsi="方正黑体_GBK" w:cs="方正黑体_GBK" w:hint="eastAsia"/>
                <w:b/>
                <w:bCs/>
                <w:sz w:val="20"/>
                <w:szCs w:val="20"/>
              </w:rPr>
            </w:pPr>
            <w:r>
              <w:rPr>
                <w:rFonts w:ascii="方正黑体_GBK" w:eastAsia="方正黑体_GBK" w:hAnsi="方正黑体_GBK" w:cs="方正黑体_GBK" w:hint="eastAsia"/>
                <w:b/>
                <w:bCs/>
                <w:kern w:val="0"/>
                <w:sz w:val="20"/>
                <w:szCs w:val="20"/>
                <w:lang/>
              </w:rPr>
              <w:t>单位性质</w:t>
            </w:r>
          </w:p>
        </w:tc>
        <w:tc>
          <w:tcPr>
            <w:tcW w:w="1085" w:type="dxa"/>
            <w:vMerge w:val="restart"/>
            <w:tcBorders>
              <w:top w:val="single" w:sz="4" w:space="0" w:color="000000"/>
              <w:left w:val="single" w:sz="4" w:space="0" w:color="000000"/>
              <w:bottom w:val="single" w:sz="4" w:space="0" w:color="000000"/>
              <w:right w:val="single" w:sz="4" w:space="0" w:color="000000"/>
            </w:tcBorders>
            <w:vAlign w:val="center"/>
          </w:tcPr>
          <w:p w:rsidR="001F2902" w:rsidRDefault="001F2902" w:rsidP="00FC6CBF">
            <w:pPr>
              <w:widowControl/>
              <w:jc w:val="center"/>
              <w:textAlignment w:val="center"/>
              <w:rPr>
                <w:rFonts w:ascii="方正黑体_GBK" w:eastAsia="方正黑体_GBK" w:hAnsi="方正黑体_GBK" w:cs="方正黑体_GBK" w:hint="eastAsia"/>
                <w:b/>
                <w:bCs/>
                <w:sz w:val="20"/>
                <w:szCs w:val="20"/>
              </w:rPr>
            </w:pPr>
            <w:r>
              <w:rPr>
                <w:rFonts w:ascii="方正黑体_GBK" w:eastAsia="方正黑体_GBK" w:hAnsi="方正黑体_GBK" w:cs="方正黑体_GBK" w:hint="eastAsia"/>
                <w:b/>
                <w:bCs/>
                <w:kern w:val="0"/>
                <w:sz w:val="20"/>
                <w:szCs w:val="20"/>
                <w:lang/>
              </w:rPr>
              <w:t>岗位名称</w:t>
            </w:r>
          </w:p>
        </w:tc>
        <w:tc>
          <w:tcPr>
            <w:tcW w:w="1162" w:type="dxa"/>
            <w:vMerge w:val="restart"/>
            <w:tcBorders>
              <w:top w:val="single" w:sz="4" w:space="0" w:color="000000"/>
              <w:left w:val="single" w:sz="4" w:space="0" w:color="000000"/>
              <w:bottom w:val="single" w:sz="4" w:space="0" w:color="000000"/>
              <w:right w:val="single" w:sz="4" w:space="0" w:color="000000"/>
            </w:tcBorders>
            <w:vAlign w:val="center"/>
          </w:tcPr>
          <w:p w:rsidR="001F2902" w:rsidRDefault="001F2902" w:rsidP="00FC6CBF">
            <w:pPr>
              <w:widowControl/>
              <w:jc w:val="center"/>
              <w:textAlignment w:val="center"/>
              <w:rPr>
                <w:rFonts w:ascii="方正黑体_GBK" w:eastAsia="方正黑体_GBK" w:hAnsi="方正黑体_GBK" w:cs="方正黑体_GBK" w:hint="eastAsia"/>
                <w:b/>
                <w:bCs/>
                <w:sz w:val="20"/>
                <w:szCs w:val="20"/>
              </w:rPr>
            </w:pPr>
            <w:r>
              <w:rPr>
                <w:rFonts w:ascii="方正黑体_GBK" w:eastAsia="方正黑体_GBK" w:hAnsi="方正黑体_GBK" w:cs="方正黑体_GBK" w:hint="eastAsia"/>
                <w:b/>
                <w:bCs/>
                <w:kern w:val="0"/>
                <w:sz w:val="20"/>
                <w:szCs w:val="20"/>
                <w:lang/>
              </w:rPr>
              <w:t>岗位等级</w:t>
            </w:r>
          </w:p>
        </w:tc>
        <w:tc>
          <w:tcPr>
            <w:tcW w:w="965" w:type="dxa"/>
            <w:vMerge w:val="restart"/>
            <w:tcBorders>
              <w:top w:val="single" w:sz="4" w:space="0" w:color="000000"/>
              <w:left w:val="single" w:sz="4" w:space="0" w:color="000000"/>
              <w:bottom w:val="single" w:sz="4" w:space="0" w:color="000000"/>
              <w:right w:val="single" w:sz="4" w:space="0" w:color="000000"/>
            </w:tcBorders>
            <w:vAlign w:val="center"/>
          </w:tcPr>
          <w:p w:rsidR="001F2902" w:rsidRDefault="001F2902" w:rsidP="00FC6CBF">
            <w:pPr>
              <w:widowControl/>
              <w:jc w:val="center"/>
              <w:textAlignment w:val="center"/>
              <w:rPr>
                <w:rFonts w:ascii="方正黑体_GBK" w:eastAsia="方正黑体_GBK" w:hAnsi="方正黑体_GBK" w:cs="方正黑体_GBK" w:hint="eastAsia"/>
                <w:b/>
                <w:bCs/>
                <w:sz w:val="20"/>
                <w:szCs w:val="20"/>
              </w:rPr>
            </w:pPr>
            <w:r>
              <w:rPr>
                <w:rFonts w:ascii="方正黑体_GBK" w:eastAsia="方正黑体_GBK" w:hAnsi="方正黑体_GBK" w:cs="方正黑体_GBK" w:hint="eastAsia"/>
                <w:b/>
                <w:bCs/>
                <w:kern w:val="0"/>
                <w:sz w:val="20"/>
                <w:szCs w:val="20"/>
                <w:lang/>
              </w:rPr>
              <w:t>公共科目笔试测试分类方向</w:t>
            </w:r>
          </w:p>
        </w:tc>
        <w:tc>
          <w:tcPr>
            <w:tcW w:w="699" w:type="dxa"/>
            <w:vMerge w:val="restart"/>
            <w:tcBorders>
              <w:top w:val="single" w:sz="4" w:space="0" w:color="000000"/>
              <w:left w:val="single" w:sz="4" w:space="0" w:color="000000"/>
              <w:bottom w:val="single" w:sz="4" w:space="0" w:color="000000"/>
              <w:right w:val="single" w:sz="4" w:space="0" w:color="000000"/>
            </w:tcBorders>
            <w:vAlign w:val="center"/>
          </w:tcPr>
          <w:p w:rsidR="001F2902" w:rsidRDefault="001F2902" w:rsidP="00FC6CBF">
            <w:pPr>
              <w:widowControl/>
              <w:jc w:val="center"/>
              <w:textAlignment w:val="center"/>
              <w:rPr>
                <w:rFonts w:ascii="方正黑体_GBK" w:eastAsia="方正黑体_GBK" w:hAnsi="方正黑体_GBK" w:cs="方正黑体_GBK" w:hint="eastAsia"/>
                <w:b/>
                <w:bCs/>
                <w:sz w:val="20"/>
                <w:szCs w:val="20"/>
              </w:rPr>
            </w:pPr>
            <w:r>
              <w:rPr>
                <w:rFonts w:ascii="方正黑体_GBK" w:eastAsia="方正黑体_GBK" w:hAnsi="方正黑体_GBK" w:cs="方正黑体_GBK" w:hint="eastAsia"/>
                <w:b/>
                <w:bCs/>
                <w:kern w:val="0"/>
                <w:sz w:val="20"/>
                <w:szCs w:val="20"/>
                <w:lang/>
              </w:rPr>
              <w:t>比选</w:t>
            </w:r>
            <w:r>
              <w:rPr>
                <w:rFonts w:ascii="方正黑体_GBK" w:eastAsia="方正黑体_GBK" w:hAnsi="方正黑体_GBK" w:cs="方正黑体_GBK" w:hint="eastAsia"/>
                <w:b/>
                <w:bCs/>
                <w:kern w:val="0"/>
                <w:sz w:val="20"/>
                <w:szCs w:val="20"/>
                <w:lang/>
              </w:rPr>
              <w:br/>
              <w:t>人数</w:t>
            </w:r>
          </w:p>
        </w:tc>
        <w:tc>
          <w:tcPr>
            <w:tcW w:w="4480" w:type="dxa"/>
            <w:gridSpan w:val="4"/>
            <w:tcBorders>
              <w:top w:val="single" w:sz="4" w:space="0" w:color="000000"/>
              <w:left w:val="single" w:sz="4" w:space="0" w:color="000000"/>
              <w:bottom w:val="single" w:sz="4" w:space="0" w:color="000000"/>
              <w:right w:val="single" w:sz="4" w:space="0" w:color="000000"/>
            </w:tcBorders>
            <w:vAlign w:val="center"/>
          </w:tcPr>
          <w:p w:rsidR="001F2902" w:rsidRDefault="001F2902" w:rsidP="00FC6CBF">
            <w:pPr>
              <w:widowControl/>
              <w:jc w:val="center"/>
              <w:textAlignment w:val="center"/>
              <w:rPr>
                <w:rFonts w:ascii="方正黑体_GBK" w:eastAsia="方正黑体_GBK" w:hAnsi="方正黑体_GBK" w:cs="方正黑体_GBK" w:hint="eastAsia"/>
                <w:b/>
                <w:bCs/>
                <w:sz w:val="20"/>
                <w:szCs w:val="20"/>
              </w:rPr>
            </w:pPr>
            <w:r>
              <w:rPr>
                <w:rFonts w:ascii="方正黑体_GBK" w:eastAsia="方正黑体_GBK" w:hAnsi="方正黑体_GBK" w:cs="方正黑体_GBK" w:hint="eastAsia"/>
                <w:b/>
                <w:bCs/>
                <w:kern w:val="0"/>
                <w:sz w:val="20"/>
                <w:szCs w:val="20"/>
                <w:lang/>
              </w:rPr>
              <w:t>职位条件</w:t>
            </w:r>
          </w:p>
        </w:tc>
        <w:tc>
          <w:tcPr>
            <w:tcW w:w="1232" w:type="dxa"/>
            <w:vMerge w:val="restart"/>
            <w:tcBorders>
              <w:top w:val="single" w:sz="4" w:space="0" w:color="000000"/>
              <w:left w:val="single" w:sz="4" w:space="0" w:color="000000"/>
              <w:bottom w:val="single" w:sz="4" w:space="0" w:color="000000"/>
              <w:right w:val="single" w:sz="4" w:space="0" w:color="000000"/>
            </w:tcBorders>
            <w:vAlign w:val="center"/>
          </w:tcPr>
          <w:p w:rsidR="001F2902" w:rsidRDefault="001F2902" w:rsidP="00FC6CBF">
            <w:pPr>
              <w:widowControl/>
              <w:jc w:val="center"/>
              <w:textAlignment w:val="center"/>
              <w:rPr>
                <w:rFonts w:ascii="方正黑体_GBK" w:eastAsia="方正黑体_GBK" w:hAnsi="方正黑体_GBK" w:cs="方正黑体_GBK" w:hint="eastAsia"/>
                <w:b/>
                <w:bCs/>
                <w:sz w:val="20"/>
                <w:szCs w:val="20"/>
              </w:rPr>
            </w:pPr>
            <w:r>
              <w:rPr>
                <w:rFonts w:ascii="方正黑体_GBK" w:eastAsia="方正黑体_GBK" w:hAnsi="方正黑体_GBK" w:cs="方正黑体_GBK" w:hint="eastAsia"/>
                <w:b/>
                <w:bCs/>
                <w:kern w:val="0"/>
                <w:sz w:val="20"/>
                <w:szCs w:val="20"/>
                <w:lang/>
              </w:rPr>
              <w:t>年龄</w:t>
            </w:r>
          </w:p>
        </w:tc>
        <w:tc>
          <w:tcPr>
            <w:tcW w:w="2045" w:type="dxa"/>
            <w:vMerge w:val="restart"/>
            <w:tcBorders>
              <w:top w:val="single" w:sz="4" w:space="0" w:color="000000"/>
              <w:left w:val="single" w:sz="4" w:space="0" w:color="000000"/>
              <w:bottom w:val="single" w:sz="4" w:space="0" w:color="000000"/>
              <w:right w:val="single" w:sz="4" w:space="0" w:color="000000"/>
            </w:tcBorders>
            <w:noWrap/>
            <w:vAlign w:val="center"/>
          </w:tcPr>
          <w:p w:rsidR="001F2902" w:rsidRDefault="001F2902" w:rsidP="00FC6CBF">
            <w:pPr>
              <w:widowControl/>
              <w:jc w:val="center"/>
              <w:textAlignment w:val="center"/>
              <w:rPr>
                <w:rFonts w:ascii="方正黑体_GBK" w:eastAsia="方正黑体_GBK" w:hAnsi="方正黑体_GBK" w:cs="方正黑体_GBK" w:hint="eastAsia"/>
                <w:b/>
                <w:bCs/>
                <w:sz w:val="20"/>
                <w:szCs w:val="20"/>
              </w:rPr>
            </w:pPr>
            <w:r>
              <w:rPr>
                <w:rFonts w:ascii="方正黑体_GBK" w:eastAsia="方正黑体_GBK" w:hAnsi="方正黑体_GBK" w:cs="方正黑体_GBK" w:hint="eastAsia"/>
                <w:b/>
                <w:bCs/>
                <w:kern w:val="0"/>
                <w:sz w:val="20"/>
                <w:szCs w:val="20"/>
                <w:lang/>
              </w:rPr>
              <w:t>备注</w:t>
            </w:r>
          </w:p>
        </w:tc>
      </w:tr>
      <w:tr w:rsidR="001F2902" w:rsidTr="00FC6CBF">
        <w:trPr>
          <w:trHeight w:val="624"/>
        </w:trPr>
        <w:tc>
          <w:tcPr>
            <w:tcW w:w="1139" w:type="dxa"/>
            <w:vMerge/>
            <w:tcBorders>
              <w:top w:val="single" w:sz="4" w:space="0" w:color="000000"/>
              <w:left w:val="single" w:sz="4" w:space="0" w:color="000000"/>
              <w:bottom w:val="single" w:sz="4" w:space="0" w:color="000000"/>
              <w:right w:val="single" w:sz="4" w:space="0" w:color="000000"/>
            </w:tcBorders>
            <w:vAlign w:val="center"/>
          </w:tcPr>
          <w:p w:rsidR="001F2902" w:rsidRDefault="001F2902" w:rsidP="00FC6CBF">
            <w:pPr>
              <w:jc w:val="center"/>
              <w:rPr>
                <w:rFonts w:ascii="方正黑体_GBK" w:eastAsia="方正黑体_GBK" w:hAnsi="方正黑体_GBK" w:cs="方正黑体_GBK" w:hint="eastAsia"/>
                <w:b/>
                <w:bCs/>
                <w:sz w:val="20"/>
                <w:szCs w:val="20"/>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1F2902" w:rsidRDefault="001F2902" w:rsidP="00FC6CBF">
            <w:pPr>
              <w:jc w:val="center"/>
              <w:rPr>
                <w:rFonts w:ascii="方正黑体_GBK" w:eastAsia="方正黑体_GBK" w:hAnsi="方正黑体_GBK" w:cs="方正黑体_GBK" w:hint="eastAsia"/>
                <w:b/>
                <w:bCs/>
                <w:sz w:val="20"/>
                <w:szCs w:val="20"/>
              </w:rPr>
            </w:pPr>
          </w:p>
        </w:tc>
        <w:tc>
          <w:tcPr>
            <w:tcW w:w="1085" w:type="dxa"/>
            <w:vMerge/>
            <w:tcBorders>
              <w:top w:val="single" w:sz="4" w:space="0" w:color="000000"/>
              <w:left w:val="single" w:sz="4" w:space="0" w:color="000000"/>
              <w:bottom w:val="single" w:sz="4" w:space="0" w:color="000000"/>
              <w:right w:val="single" w:sz="4" w:space="0" w:color="000000"/>
            </w:tcBorders>
            <w:vAlign w:val="center"/>
          </w:tcPr>
          <w:p w:rsidR="001F2902" w:rsidRDefault="001F2902" w:rsidP="00FC6CBF">
            <w:pPr>
              <w:jc w:val="center"/>
              <w:rPr>
                <w:rFonts w:ascii="方正黑体_GBK" w:eastAsia="方正黑体_GBK" w:hAnsi="方正黑体_GBK" w:cs="方正黑体_GBK" w:hint="eastAsia"/>
                <w:b/>
                <w:bCs/>
                <w:sz w:val="20"/>
                <w:szCs w:val="20"/>
              </w:rPr>
            </w:pPr>
          </w:p>
        </w:tc>
        <w:tc>
          <w:tcPr>
            <w:tcW w:w="1162" w:type="dxa"/>
            <w:vMerge/>
            <w:tcBorders>
              <w:top w:val="single" w:sz="4" w:space="0" w:color="000000"/>
              <w:left w:val="single" w:sz="4" w:space="0" w:color="000000"/>
              <w:bottom w:val="single" w:sz="4" w:space="0" w:color="000000"/>
              <w:right w:val="single" w:sz="4" w:space="0" w:color="000000"/>
            </w:tcBorders>
            <w:vAlign w:val="center"/>
          </w:tcPr>
          <w:p w:rsidR="001F2902" w:rsidRDefault="001F2902" w:rsidP="00FC6CBF">
            <w:pPr>
              <w:jc w:val="center"/>
              <w:rPr>
                <w:rFonts w:ascii="方正黑体_GBK" w:eastAsia="方正黑体_GBK" w:hAnsi="方正黑体_GBK" w:cs="方正黑体_GBK" w:hint="eastAsia"/>
                <w:b/>
                <w:bCs/>
                <w:sz w:val="20"/>
                <w:szCs w:val="20"/>
              </w:rPr>
            </w:pPr>
          </w:p>
        </w:tc>
        <w:tc>
          <w:tcPr>
            <w:tcW w:w="965" w:type="dxa"/>
            <w:vMerge/>
            <w:tcBorders>
              <w:top w:val="single" w:sz="4" w:space="0" w:color="000000"/>
              <w:left w:val="single" w:sz="4" w:space="0" w:color="000000"/>
              <w:bottom w:val="single" w:sz="4" w:space="0" w:color="000000"/>
              <w:right w:val="single" w:sz="4" w:space="0" w:color="000000"/>
            </w:tcBorders>
            <w:vAlign w:val="center"/>
          </w:tcPr>
          <w:p w:rsidR="001F2902" w:rsidRDefault="001F2902" w:rsidP="00FC6CBF">
            <w:pPr>
              <w:jc w:val="center"/>
              <w:rPr>
                <w:rFonts w:ascii="方正黑体_GBK" w:eastAsia="方正黑体_GBK" w:hAnsi="方正黑体_GBK" w:cs="方正黑体_GBK" w:hint="eastAsia"/>
                <w:b/>
                <w:bCs/>
                <w:sz w:val="20"/>
                <w:szCs w:val="20"/>
              </w:rPr>
            </w:pPr>
          </w:p>
        </w:tc>
        <w:tc>
          <w:tcPr>
            <w:tcW w:w="699" w:type="dxa"/>
            <w:vMerge/>
            <w:tcBorders>
              <w:top w:val="single" w:sz="4" w:space="0" w:color="000000"/>
              <w:left w:val="single" w:sz="4" w:space="0" w:color="000000"/>
              <w:bottom w:val="single" w:sz="4" w:space="0" w:color="000000"/>
              <w:right w:val="single" w:sz="4" w:space="0" w:color="000000"/>
            </w:tcBorders>
            <w:vAlign w:val="center"/>
          </w:tcPr>
          <w:p w:rsidR="001F2902" w:rsidRDefault="001F2902" w:rsidP="00FC6CBF">
            <w:pPr>
              <w:jc w:val="center"/>
              <w:rPr>
                <w:rFonts w:ascii="方正黑体_GBK" w:eastAsia="方正黑体_GBK" w:hAnsi="方正黑体_GBK" w:cs="方正黑体_GBK" w:hint="eastAsia"/>
                <w:b/>
                <w:bCs/>
                <w:sz w:val="20"/>
                <w:szCs w:val="20"/>
              </w:rPr>
            </w:pPr>
          </w:p>
        </w:tc>
        <w:tc>
          <w:tcPr>
            <w:tcW w:w="999" w:type="dxa"/>
            <w:vMerge w:val="restart"/>
            <w:tcBorders>
              <w:top w:val="single" w:sz="4" w:space="0" w:color="000000"/>
              <w:left w:val="single" w:sz="4" w:space="0" w:color="000000"/>
              <w:bottom w:val="single" w:sz="4" w:space="0" w:color="000000"/>
              <w:right w:val="single" w:sz="4" w:space="0" w:color="000000"/>
            </w:tcBorders>
            <w:vAlign w:val="center"/>
          </w:tcPr>
          <w:p w:rsidR="001F2902" w:rsidRDefault="001F2902" w:rsidP="00FC6CBF">
            <w:pPr>
              <w:widowControl/>
              <w:jc w:val="center"/>
              <w:textAlignment w:val="center"/>
              <w:rPr>
                <w:rFonts w:ascii="方正黑体_GBK" w:eastAsia="方正黑体_GBK" w:hAnsi="方正黑体_GBK" w:cs="方正黑体_GBK" w:hint="eastAsia"/>
                <w:b/>
                <w:bCs/>
                <w:sz w:val="20"/>
                <w:szCs w:val="20"/>
              </w:rPr>
            </w:pPr>
            <w:r>
              <w:rPr>
                <w:rFonts w:ascii="方正黑体_GBK" w:eastAsia="方正黑体_GBK" w:hAnsi="方正黑体_GBK" w:cs="方正黑体_GBK" w:hint="eastAsia"/>
                <w:b/>
                <w:bCs/>
                <w:kern w:val="0"/>
                <w:sz w:val="20"/>
                <w:szCs w:val="20"/>
                <w:lang/>
              </w:rPr>
              <w:t>学历</w:t>
            </w:r>
          </w:p>
        </w:tc>
        <w:tc>
          <w:tcPr>
            <w:tcW w:w="916" w:type="dxa"/>
            <w:vMerge w:val="restart"/>
            <w:tcBorders>
              <w:top w:val="single" w:sz="4" w:space="0" w:color="000000"/>
              <w:left w:val="single" w:sz="4" w:space="0" w:color="000000"/>
              <w:bottom w:val="single" w:sz="4" w:space="0" w:color="000000"/>
              <w:right w:val="single" w:sz="4" w:space="0" w:color="000000"/>
            </w:tcBorders>
            <w:vAlign w:val="center"/>
          </w:tcPr>
          <w:p w:rsidR="001F2902" w:rsidRDefault="001F2902" w:rsidP="00FC6CBF">
            <w:pPr>
              <w:widowControl/>
              <w:jc w:val="center"/>
              <w:textAlignment w:val="center"/>
              <w:rPr>
                <w:rFonts w:ascii="方正黑体_GBK" w:eastAsia="方正黑体_GBK" w:hAnsi="方正黑体_GBK" w:cs="方正黑体_GBK" w:hint="eastAsia"/>
                <w:b/>
                <w:bCs/>
                <w:sz w:val="20"/>
                <w:szCs w:val="20"/>
              </w:rPr>
            </w:pPr>
            <w:r>
              <w:rPr>
                <w:rFonts w:ascii="方正黑体_GBK" w:eastAsia="方正黑体_GBK" w:hAnsi="方正黑体_GBK" w:cs="方正黑体_GBK" w:hint="eastAsia"/>
                <w:b/>
                <w:bCs/>
                <w:kern w:val="0"/>
                <w:sz w:val="20"/>
                <w:szCs w:val="20"/>
                <w:lang/>
              </w:rPr>
              <w:t>学位</w:t>
            </w:r>
          </w:p>
        </w:tc>
        <w:tc>
          <w:tcPr>
            <w:tcW w:w="1566" w:type="dxa"/>
            <w:vMerge w:val="restart"/>
            <w:tcBorders>
              <w:top w:val="single" w:sz="4" w:space="0" w:color="000000"/>
              <w:left w:val="single" w:sz="4" w:space="0" w:color="000000"/>
              <w:bottom w:val="single" w:sz="4" w:space="0" w:color="000000"/>
              <w:right w:val="single" w:sz="4" w:space="0" w:color="000000"/>
            </w:tcBorders>
            <w:vAlign w:val="center"/>
          </w:tcPr>
          <w:p w:rsidR="001F2902" w:rsidRDefault="001F2902" w:rsidP="00FC6CBF">
            <w:pPr>
              <w:widowControl/>
              <w:jc w:val="center"/>
              <w:textAlignment w:val="center"/>
              <w:rPr>
                <w:rFonts w:ascii="方正黑体_GBK" w:eastAsia="方正黑体_GBK" w:hAnsi="方正黑体_GBK" w:cs="方正黑体_GBK" w:hint="eastAsia"/>
                <w:b/>
                <w:bCs/>
                <w:sz w:val="20"/>
                <w:szCs w:val="20"/>
              </w:rPr>
            </w:pPr>
            <w:r>
              <w:rPr>
                <w:rFonts w:ascii="方正黑体_GBK" w:eastAsia="方正黑体_GBK" w:hAnsi="方正黑体_GBK" w:cs="方正黑体_GBK" w:hint="eastAsia"/>
                <w:b/>
                <w:bCs/>
                <w:kern w:val="0"/>
                <w:sz w:val="20"/>
                <w:szCs w:val="20"/>
                <w:lang/>
              </w:rPr>
              <w:t>专业</w:t>
            </w:r>
          </w:p>
        </w:tc>
        <w:tc>
          <w:tcPr>
            <w:tcW w:w="999" w:type="dxa"/>
            <w:vMerge w:val="restart"/>
            <w:tcBorders>
              <w:top w:val="single" w:sz="4" w:space="0" w:color="000000"/>
              <w:left w:val="single" w:sz="4" w:space="0" w:color="000000"/>
              <w:bottom w:val="single" w:sz="4" w:space="0" w:color="000000"/>
              <w:right w:val="single" w:sz="4" w:space="0" w:color="000000"/>
            </w:tcBorders>
            <w:vAlign w:val="center"/>
          </w:tcPr>
          <w:p w:rsidR="001F2902" w:rsidRDefault="001F2902" w:rsidP="00FC6CBF">
            <w:pPr>
              <w:widowControl/>
              <w:jc w:val="center"/>
              <w:textAlignment w:val="center"/>
              <w:rPr>
                <w:rFonts w:ascii="方正黑体_GBK" w:eastAsia="方正黑体_GBK" w:hAnsi="方正黑体_GBK" w:cs="方正黑体_GBK" w:hint="eastAsia"/>
                <w:b/>
                <w:bCs/>
                <w:sz w:val="20"/>
                <w:szCs w:val="20"/>
              </w:rPr>
            </w:pPr>
            <w:r>
              <w:rPr>
                <w:rFonts w:ascii="方正黑体_GBK" w:eastAsia="方正黑体_GBK" w:hAnsi="方正黑体_GBK" w:cs="方正黑体_GBK" w:hint="eastAsia"/>
                <w:b/>
                <w:bCs/>
                <w:kern w:val="0"/>
                <w:sz w:val="20"/>
                <w:szCs w:val="20"/>
                <w:lang/>
              </w:rPr>
              <w:t>政治面貌</w:t>
            </w:r>
          </w:p>
        </w:tc>
        <w:tc>
          <w:tcPr>
            <w:tcW w:w="1232" w:type="dxa"/>
            <w:vMerge/>
            <w:tcBorders>
              <w:top w:val="single" w:sz="4" w:space="0" w:color="000000"/>
              <w:left w:val="single" w:sz="4" w:space="0" w:color="000000"/>
              <w:bottom w:val="single" w:sz="4" w:space="0" w:color="000000"/>
              <w:right w:val="single" w:sz="4" w:space="0" w:color="000000"/>
            </w:tcBorders>
            <w:vAlign w:val="center"/>
          </w:tcPr>
          <w:p w:rsidR="001F2902" w:rsidRDefault="001F2902" w:rsidP="00FC6CBF">
            <w:pPr>
              <w:jc w:val="center"/>
              <w:rPr>
                <w:rFonts w:ascii="方正黑体_GBK" w:eastAsia="方正黑体_GBK" w:hAnsi="方正黑体_GBK" w:cs="方正黑体_GBK" w:hint="eastAsia"/>
                <w:b/>
                <w:bCs/>
                <w:sz w:val="20"/>
                <w:szCs w:val="20"/>
              </w:rPr>
            </w:pPr>
          </w:p>
        </w:tc>
        <w:tc>
          <w:tcPr>
            <w:tcW w:w="2045" w:type="dxa"/>
            <w:vMerge/>
            <w:tcBorders>
              <w:top w:val="single" w:sz="4" w:space="0" w:color="000000"/>
              <w:left w:val="single" w:sz="4" w:space="0" w:color="000000"/>
              <w:bottom w:val="single" w:sz="4" w:space="0" w:color="000000"/>
              <w:right w:val="single" w:sz="4" w:space="0" w:color="000000"/>
            </w:tcBorders>
            <w:noWrap/>
            <w:vAlign w:val="center"/>
          </w:tcPr>
          <w:p w:rsidR="001F2902" w:rsidRDefault="001F2902" w:rsidP="00FC6CBF">
            <w:pPr>
              <w:jc w:val="center"/>
              <w:rPr>
                <w:rFonts w:ascii="方正黑体_GBK" w:eastAsia="方正黑体_GBK" w:hAnsi="方正黑体_GBK" w:cs="方正黑体_GBK" w:hint="eastAsia"/>
                <w:b/>
                <w:bCs/>
                <w:sz w:val="20"/>
                <w:szCs w:val="20"/>
              </w:rPr>
            </w:pPr>
          </w:p>
        </w:tc>
      </w:tr>
      <w:tr w:rsidR="001F2902" w:rsidTr="00FC6CBF">
        <w:trPr>
          <w:trHeight w:val="624"/>
        </w:trPr>
        <w:tc>
          <w:tcPr>
            <w:tcW w:w="1139" w:type="dxa"/>
            <w:vMerge/>
            <w:tcBorders>
              <w:top w:val="single" w:sz="4" w:space="0" w:color="000000"/>
              <w:left w:val="single" w:sz="4" w:space="0" w:color="000000"/>
              <w:bottom w:val="single" w:sz="4" w:space="0" w:color="000000"/>
              <w:right w:val="single" w:sz="4" w:space="0" w:color="000000"/>
            </w:tcBorders>
            <w:vAlign w:val="center"/>
          </w:tcPr>
          <w:p w:rsidR="001F2902" w:rsidRDefault="001F2902" w:rsidP="00FC6CBF">
            <w:pPr>
              <w:jc w:val="center"/>
              <w:rPr>
                <w:rFonts w:ascii="方正黑体_GBK" w:eastAsia="方正黑体_GBK" w:hAnsi="方正黑体_GBK" w:cs="方正黑体_GBK" w:hint="eastAsia"/>
                <w:b/>
                <w:bCs/>
                <w:sz w:val="20"/>
                <w:szCs w:val="20"/>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1F2902" w:rsidRDefault="001F2902" w:rsidP="00FC6CBF">
            <w:pPr>
              <w:jc w:val="center"/>
              <w:rPr>
                <w:rFonts w:ascii="方正黑体_GBK" w:eastAsia="方正黑体_GBK" w:hAnsi="方正黑体_GBK" w:cs="方正黑体_GBK" w:hint="eastAsia"/>
                <w:b/>
                <w:bCs/>
                <w:sz w:val="20"/>
                <w:szCs w:val="20"/>
              </w:rPr>
            </w:pPr>
          </w:p>
        </w:tc>
        <w:tc>
          <w:tcPr>
            <w:tcW w:w="1085" w:type="dxa"/>
            <w:vMerge/>
            <w:tcBorders>
              <w:top w:val="single" w:sz="4" w:space="0" w:color="000000"/>
              <w:left w:val="single" w:sz="4" w:space="0" w:color="000000"/>
              <w:bottom w:val="single" w:sz="4" w:space="0" w:color="000000"/>
              <w:right w:val="single" w:sz="4" w:space="0" w:color="000000"/>
            </w:tcBorders>
            <w:vAlign w:val="center"/>
          </w:tcPr>
          <w:p w:rsidR="001F2902" w:rsidRDefault="001F2902" w:rsidP="00FC6CBF">
            <w:pPr>
              <w:jc w:val="center"/>
              <w:rPr>
                <w:rFonts w:ascii="方正黑体_GBK" w:eastAsia="方正黑体_GBK" w:hAnsi="方正黑体_GBK" w:cs="方正黑体_GBK" w:hint="eastAsia"/>
                <w:b/>
                <w:bCs/>
                <w:sz w:val="20"/>
                <w:szCs w:val="20"/>
              </w:rPr>
            </w:pPr>
          </w:p>
        </w:tc>
        <w:tc>
          <w:tcPr>
            <w:tcW w:w="1162" w:type="dxa"/>
            <w:vMerge/>
            <w:tcBorders>
              <w:top w:val="single" w:sz="4" w:space="0" w:color="000000"/>
              <w:left w:val="single" w:sz="4" w:space="0" w:color="000000"/>
              <w:bottom w:val="single" w:sz="4" w:space="0" w:color="000000"/>
              <w:right w:val="single" w:sz="4" w:space="0" w:color="000000"/>
            </w:tcBorders>
            <w:vAlign w:val="center"/>
          </w:tcPr>
          <w:p w:rsidR="001F2902" w:rsidRDefault="001F2902" w:rsidP="00FC6CBF">
            <w:pPr>
              <w:jc w:val="center"/>
              <w:rPr>
                <w:rFonts w:ascii="方正黑体_GBK" w:eastAsia="方正黑体_GBK" w:hAnsi="方正黑体_GBK" w:cs="方正黑体_GBK" w:hint="eastAsia"/>
                <w:b/>
                <w:bCs/>
                <w:sz w:val="20"/>
                <w:szCs w:val="20"/>
              </w:rPr>
            </w:pPr>
          </w:p>
        </w:tc>
        <w:tc>
          <w:tcPr>
            <w:tcW w:w="965" w:type="dxa"/>
            <w:vMerge/>
            <w:tcBorders>
              <w:top w:val="single" w:sz="4" w:space="0" w:color="000000"/>
              <w:left w:val="single" w:sz="4" w:space="0" w:color="000000"/>
              <w:bottom w:val="single" w:sz="4" w:space="0" w:color="000000"/>
              <w:right w:val="single" w:sz="4" w:space="0" w:color="000000"/>
            </w:tcBorders>
            <w:vAlign w:val="center"/>
          </w:tcPr>
          <w:p w:rsidR="001F2902" w:rsidRDefault="001F2902" w:rsidP="00FC6CBF">
            <w:pPr>
              <w:jc w:val="center"/>
              <w:rPr>
                <w:rFonts w:ascii="方正黑体_GBK" w:eastAsia="方正黑体_GBK" w:hAnsi="方正黑体_GBK" w:cs="方正黑体_GBK" w:hint="eastAsia"/>
                <w:b/>
                <w:bCs/>
                <w:sz w:val="20"/>
                <w:szCs w:val="20"/>
              </w:rPr>
            </w:pPr>
          </w:p>
        </w:tc>
        <w:tc>
          <w:tcPr>
            <w:tcW w:w="699" w:type="dxa"/>
            <w:vMerge/>
            <w:tcBorders>
              <w:top w:val="single" w:sz="4" w:space="0" w:color="000000"/>
              <w:left w:val="single" w:sz="4" w:space="0" w:color="000000"/>
              <w:bottom w:val="single" w:sz="4" w:space="0" w:color="000000"/>
              <w:right w:val="single" w:sz="4" w:space="0" w:color="000000"/>
            </w:tcBorders>
            <w:vAlign w:val="center"/>
          </w:tcPr>
          <w:p w:rsidR="001F2902" w:rsidRDefault="001F2902" w:rsidP="00FC6CBF">
            <w:pPr>
              <w:jc w:val="center"/>
              <w:rPr>
                <w:rFonts w:ascii="方正黑体_GBK" w:eastAsia="方正黑体_GBK" w:hAnsi="方正黑体_GBK" w:cs="方正黑体_GBK" w:hint="eastAsia"/>
                <w:b/>
                <w:bCs/>
                <w:sz w:val="20"/>
                <w:szCs w:val="20"/>
              </w:rPr>
            </w:pPr>
          </w:p>
        </w:tc>
        <w:tc>
          <w:tcPr>
            <w:tcW w:w="999" w:type="dxa"/>
            <w:vMerge/>
            <w:tcBorders>
              <w:top w:val="single" w:sz="4" w:space="0" w:color="000000"/>
              <w:left w:val="single" w:sz="4" w:space="0" w:color="000000"/>
              <w:bottom w:val="single" w:sz="4" w:space="0" w:color="000000"/>
              <w:right w:val="single" w:sz="4" w:space="0" w:color="000000"/>
            </w:tcBorders>
            <w:vAlign w:val="center"/>
          </w:tcPr>
          <w:p w:rsidR="001F2902" w:rsidRDefault="001F2902" w:rsidP="00FC6CBF">
            <w:pPr>
              <w:jc w:val="center"/>
              <w:rPr>
                <w:rFonts w:ascii="方正黑体_GBK" w:eastAsia="方正黑体_GBK" w:hAnsi="方正黑体_GBK" w:cs="方正黑体_GBK" w:hint="eastAsia"/>
                <w:b/>
                <w:bCs/>
                <w:sz w:val="20"/>
                <w:szCs w:val="20"/>
              </w:rPr>
            </w:pPr>
          </w:p>
        </w:tc>
        <w:tc>
          <w:tcPr>
            <w:tcW w:w="916" w:type="dxa"/>
            <w:vMerge/>
            <w:tcBorders>
              <w:top w:val="single" w:sz="4" w:space="0" w:color="000000"/>
              <w:left w:val="single" w:sz="4" w:space="0" w:color="000000"/>
              <w:bottom w:val="single" w:sz="4" w:space="0" w:color="000000"/>
              <w:right w:val="single" w:sz="4" w:space="0" w:color="000000"/>
            </w:tcBorders>
            <w:vAlign w:val="center"/>
          </w:tcPr>
          <w:p w:rsidR="001F2902" w:rsidRDefault="001F2902" w:rsidP="00FC6CBF">
            <w:pPr>
              <w:jc w:val="center"/>
              <w:rPr>
                <w:rFonts w:ascii="方正黑体_GBK" w:eastAsia="方正黑体_GBK" w:hAnsi="方正黑体_GBK" w:cs="方正黑体_GBK" w:hint="eastAsia"/>
                <w:b/>
                <w:bCs/>
                <w:sz w:val="20"/>
                <w:szCs w:val="20"/>
              </w:rPr>
            </w:pPr>
          </w:p>
        </w:tc>
        <w:tc>
          <w:tcPr>
            <w:tcW w:w="1566" w:type="dxa"/>
            <w:vMerge/>
            <w:tcBorders>
              <w:top w:val="single" w:sz="4" w:space="0" w:color="000000"/>
              <w:left w:val="single" w:sz="4" w:space="0" w:color="000000"/>
              <w:bottom w:val="single" w:sz="4" w:space="0" w:color="000000"/>
              <w:right w:val="single" w:sz="4" w:space="0" w:color="000000"/>
            </w:tcBorders>
            <w:vAlign w:val="center"/>
          </w:tcPr>
          <w:p w:rsidR="001F2902" w:rsidRDefault="001F2902" w:rsidP="00FC6CBF">
            <w:pPr>
              <w:jc w:val="center"/>
              <w:rPr>
                <w:rFonts w:ascii="方正黑体_GBK" w:eastAsia="方正黑体_GBK" w:hAnsi="方正黑体_GBK" w:cs="方正黑体_GBK" w:hint="eastAsia"/>
                <w:b/>
                <w:bCs/>
                <w:sz w:val="20"/>
                <w:szCs w:val="20"/>
              </w:rPr>
            </w:pPr>
          </w:p>
        </w:tc>
        <w:tc>
          <w:tcPr>
            <w:tcW w:w="999" w:type="dxa"/>
            <w:vMerge/>
            <w:tcBorders>
              <w:top w:val="single" w:sz="4" w:space="0" w:color="000000"/>
              <w:left w:val="single" w:sz="4" w:space="0" w:color="000000"/>
              <w:bottom w:val="single" w:sz="4" w:space="0" w:color="000000"/>
              <w:right w:val="single" w:sz="4" w:space="0" w:color="000000"/>
            </w:tcBorders>
            <w:vAlign w:val="center"/>
          </w:tcPr>
          <w:p w:rsidR="001F2902" w:rsidRDefault="001F2902" w:rsidP="00FC6CBF">
            <w:pPr>
              <w:jc w:val="center"/>
              <w:rPr>
                <w:rFonts w:ascii="方正黑体_GBK" w:eastAsia="方正黑体_GBK" w:hAnsi="方正黑体_GBK" w:cs="方正黑体_GBK" w:hint="eastAsia"/>
                <w:b/>
                <w:bCs/>
                <w:sz w:val="20"/>
                <w:szCs w:val="20"/>
              </w:rPr>
            </w:pPr>
          </w:p>
        </w:tc>
        <w:tc>
          <w:tcPr>
            <w:tcW w:w="1232" w:type="dxa"/>
            <w:vMerge/>
            <w:tcBorders>
              <w:top w:val="single" w:sz="4" w:space="0" w:color="000000"/>
              <w:left w:val="single" w:sz="4" w:space="0" w:color="000000"/>
              <w:bottom w:val="single" w:sz="4" w:space="0" w:color="000000"/>
              <w:right w:val="single" w:sz="4" w:space="0" w:color="000000"/>
            </w:tcBorders>
            <w:vAlign w:val="center"/>
          </w:tcPr>
          <w:p w:rsidR="001F2902" w:rsidRDefault="001F2902" w:rsidP="00FC6CBF">
            <w:pPr>
              <w:jc w:val="center"/>
              <w:rPr>
                <w:rFonts w:ascii="方正黑体_GBK" w:eastAsia="方正黑体_GBK" w:hAnsi="方正黑体_GBK" w:cs="方正黑体_GBK" w:hint="eastAsia"/>
                <w:b/>
                <w:bCs/>
                <w:sz w:val="20"/>
                <w:szCs w:val="20"/>
              </w:rPr>
            </w:pPr>
          </w:p>
        </w:tc>
        <w:tc>
          <w:tcPr>
            <w:tcW w:w="2045" w:type="dxa"/>
            <w:vMerge/>
            <w:tcBorders>
              <w:top w:val="single" w:sz="4" w:space="0" w:color="000000"/>
              <w:left w:val="single" w:sz="4" w:space="0" w:color="000000"/>
              <w:bottom w:val="single" w:sz="4" w:space="0" w:color="000000"/>
              <w:right w:val="single" w:sz="4" w:space="0" w:color="000000"/>
            </w:tcBorders>
            <w:noWrap/>
            <w:vAlign w:val="center"/>
          </w:tcPr>
          <w:p w:rsidR="001F2902" w:rsidRDefault="001F2902" w:rsidP="00FC6CBF">
            <w:pPr>
              <w:jc w:val="center"/>
              <w:rPr>
                <w:rFonts w:ascii="方正黑体_GBK" w:eastAsia="方正黑体_GBK" w:hAnsi="方正黑体_GBK" w:cs="方正黑体_GBK" w:hint="eastAsia"/>
                <w:b/>
                <w:bCs/>
                <w:sz w:val="20"/>
                <w:szCs w:val="20"/>
              </w:rPr>
            </w:pPr>
          </w:p>
        </w:tc>
      </w:tr>
      <w:tr w:rsidR="001F2902" w:rsidTr="00FC6CBF">
        <w:trPr>
          <w:trHeight w:val="1694"/>
        </w:trPr>
        <w:tc>
          <w:tcPr>
            <w:tcW w:w="1139" w:type="dxa"/>
            <w:vMerge w:val="restart"/>
            <w:tcBorders>
              <w:top w:val="single" w:sz="4" w:space="0" w:color="000000"/>
              <w:left w:val="single" w:sz="4" w:space="0" w:color="000000"/>
              <w:right w:val="single" w:sz="4" w:space="0" w:color="000000"/>
            </w:tcBorders>
            <w:vAlign w:val="center"/>
          </w:tcPr>
          <w:p w:rsidR="001F2902" w:rsidRDefault="001F2902" w:rsidP="00FC6CBF">
            <w:pPr>
              <w:widowControl/>
              <w:jc w:val="center"/>
              <w:textAlignment w:val="center"/>
              <w:rPr>
                <w:rFonts w:ascii="方正仿宋_GBK" w:eastAsia="方正仿宋_GBK" w:hAnsi="方正仿宋_GBK" w:cs="方正仿宋_GBK" w:hint="eastAsia"/>
                <w:sz w:val="20"/>
                <w:szCs w:val="20"/>
              </w:rPr>
            </w:pPr>
            <w:r>
              <w:rPr>
                <w:rFonts w:ascii="方正仿宋_GBK" w:eastAsia="方正仿宋_GBK" w:hAnsi="方正仿宋_GBK" w:cs="方正仿宋_GBK" w:hint="eastAsia"/>
                <w:kern w:val="0"/>
                <w:sz w:val="20"/>
                <w:szCs w:val="20"/>
                <w:lang/>
              </w:rPr>
              <w:t>自治区党委社会工作部综合保障中心</w:t>
            </w:r>
          </w:p>
        </w:tc>
        <w:tc>
          <w:tcPr>
            <w:tcW w:w="1156" w:type="dxa"/>
            <w:vMerge w:val="restart"/>
            <w:tcBorders>
              <w:top w:val="single" w:sz="4" w:space="0" w:color="000000"/>
              <w:left w:val="single" w:sz="4" w:space="0" w:color="000000"/>
              <w:right w:val="single" w:sz="4" w:space="0" w:color="000000"/>
            </w:tcBorders>
            <w:vAlign w:val="center"/>
          </w:tcPr>
          <w:p w:rsidR="001F2902" w:rsidRDefault="001F2902" w:rsidP="00FC6CBF">
            <w:pPr>
              <w:widowControl/>
              <w:jc w:val="center"/>
              <w:textAlignment w:val="center"/>
              <w:rPr>
                <w:rFonts w:ascii="方正仿宋_GBK" w:eastAsia="方正仿宋_GBK" w:hAnsi="方正仿宋_GBK" w:cs="方正仿宋_GBK" w:hint="eastAsia"/>
                <w:sz w:val="20"/>
                <w:szCs w:val="20"/>
              </w:rPr>
            </w:pPr>
            <w:r>
              <w:rPr>
                <w:rFonts w:ascii="方正仿宋_GBK" w:eastAsia="方正仿宋_GBK" w:hAnsi="方正仿宋_GBK" w:cs="方正仿宋_GBK" w:hint="eastAsia"/>
                <w:kern w:val="0"/>
                <w:sz w:val="20"/>
                <w:szCs w:val="20"/>
                <w:lang/>
              </w:rPr>
              <w:t>公益一类事业单位</w:t>
            </w:r>
          </w:p>
        </w:tc>
        <w:tc>
          <w:tcPr>
            <w:tcW w:w="1085" w:type="dxa"/>
            <w:tcBorders>
              <w:top w:val="single" w:sz="4" w:space="0" w:color="000000"/>
              <w:left w:val="single" w:sz="4" w:space="0" w:color="000000"/>
              <w:bottom w:val="single" w:sz="4" w:space="0" w:color="000000"/>
              <w:right w:val="single" w:sz="4" w:space="0" w:color="000000"/>
            </w:tcBorders>
            <w:vAlign w:val="center"/>
          </w:tcPr>
          <w:p w:rsidR="001F2902" w:rsidRDefault="001F2902" w:rsidP="00FC6CBF">
            <w:pPr>
              <w:widowControl/>
              <w:jc w:val="center"/>
              <w:textAlignment w:val="center"/>
              <w:rPr>
                <w:rFonts w:ascii="方正仿宋_GBK" w:eastAsia="方正仿宋_GBK" w:hAnsi="方正仿宋_GBK" w:cs="方正仿宋_GBK" w:hint="eastAsia"/>
                <w:sz w:val="20"/>
                <w:szCs w:val="20"/>
              </w:rPr>
            </w:pPr>
            <w:r>
              <w:rPr>
                <w:rFonts w:ascii="方正仿宋_GBK" w:eastAsia="方正仿宋_GBK" w:hAnsi="方正仿宋_GBK" w:cs="方正仿宋_GBK" w:hint="eastAsia"/>
                <w:kern w:val="0"/>
                <w:sz w:val="20"/>
                <w:szCs w:val="20"/>
                <w:lang/>
              </w:rPr>
              <w:t>业务综合</w:t>
            </w:r>
          </w:p>
        </w:tc>
        <w:tc>
          <w:tcPr>
            <w:tcW w:w="1162" w:type="dxa"/>
            <w:vMerge w:val="restart"/>
            <w:tcBorders>
              <w:top w:val="single" w:sz="4" w:space="0" w:color="000000"/>
              <w:left w:val="single" w:sz="4" w:space="0" w:color="000000"/>
              <w:right w:val="single" w:sz="4" w:space="0" w:color="000000"/>
            </w:tcBorders>
            <w:vAlign w:val="center"/>
          </w:tcPr>
          <w:p w:rsidR="001F2902" w:rsidRDefault="001F2902" w:rsidP="00FC6CBF">
            <w:pPr>
              <w:widowControl/>
              <w:jc w:val="center"/>
              <w:textAlignment w:val="center"/>
              <w:rPr>
                <w:rFonts w:ascii="方正仿宋_GBK" w:eastAsia="方正仿宋_GBK" w:hAnsi="方正仿宋_GBK" w:cs="方正仿宋_GBK" w:hint="eastAsia"/>
                <w:sz w:val="20"/>
                <w:szCs w:val="20"/>
              </w:rPr>
            </w:pPr>
            <w:r>
              <w:rPr>
                <w:rFonts w:ascii="方正仿宋_GBK" w:eastAsia="方正仿宋_GBK" w:hAnsi="方正仿宋_GBK" w:cs="方正仿宋_GBK" w:hint="eastAsia"/>
                <w:sz w:val="20"/>
                <w:szCs w:val="20"/>
              </w:rPr>
              <w:t>管理九级，专业技术八级及以下</w:t>
            </w:r>
          </w:p>
        </w:tc>
        <w:tc>
          <w:tcPr>
            <w:tcW w:w="965" w:type="dxa"/>
            <w:vMerge w:val="restart"/>
            <w:tcBorders>
              <w:top w:val="single" w:sz="4" w:space="0" w:color="000000"/>
              <w:left w:val="single" w:sz="4" w:space="0" w:color="000000"/>
              <w:right w:val="single" w:sz="4" w:space="0" w:color="000000"/>
            </w:tcBorders>
            <w:vAlign w:val="center"/>
          </w:tcPr>
          <w:p w:rsidR="001F2902" w:rsidRDefault="001F2902" w:rsidP="00FC6CBF">
            <w:pPr>
              <w:widowControl/>
              <w:jc w:val="center"/>
              <w:textAlignment w:val="center"/>
              <w:rPr>
                <w:rFonts w:ascii="方正仿宋_GBK" w:eastAsia="方正仿宋_GBK" w:hAnsi="方正仿宋_GBK" w:cs="方正仿宋_GBK" w:hint="eastAsia"/>
                <w:sz w:val="20"/>
                <w:szCs w:val="20"/>
              </w:rPr>
            </w:pPr>
            <w:r>
              <w:rPr>
                <w:rFonts w:ascii="方正仿宋_GBK" w:eastAsia="方正仿宋_GBK" w:hAnsi="方正仿宋_GBK" w:cs="方正仿宋_GBK" w:hint="eastAsia"/>
                <w:kern w:val="0"/>
                <w:sz w:val="20"/>
                <w:szCs w:val="20"/>
                <w:lang/>
              </w:rPr>
              <w:t>综合能力测试</w:t>
            </w:r>
          </w:p>
        </w:tc>
        <w:tc>
          <w:tcPr>
            <w:tcW w:w="699" w:type="dxa"/>
            <w:tcBorders>
              <w:top w:val="single" w:sz="4" w:space="0" w:color="000000"/>
              <w:left w:val="single" w:sz="4" w:space="0" w:color="000000"/>
              <w:bottom w:val="single" w:sz="4" w:space="0" w:color="000000"/>
              <w:right w:val="single" w:sz="4" w:space="0" w:color="000000"/>
            </w:tcBorders>
            <w:vAlign w:val="center"/>
          </w:tcPr>
          <w:p w:rsidR="001F2902" w:rsidRDefault="001F2902" w:rsidP="00FC6CBF">
            <w:pPr>
              <w:widowControl/>
              <w:jc w:val="center"/>
              <w:textAlignment w:val="center"/>
              <w:rPr>
                <w:rFonts w:ascii="方正仿宋_GBK" w:eastAsia="方正仿宋_GBK" w:hAnsi="方正仿宋_GBK" w:cs="方正仿宋_GBK" w:hint="eastAsia"/>
                <w:sz w:val="20"/>
                <w:szCs w:val="20"/>
              </w:rPr>
            </w:pPr>
            <w:r>
              <w:rPr>
                <w:rFonts w:ascii="方正仿宋_GBK" w:eastAsia="方正仿宋_GBK" w:hAnsi="方正仿宋_GBK" w:cs="方正仿宋_GBK" w:hint="eastAsia"/>
                <w:kern w:val="0"/>
                <w:sz w:val="20"/>
                <w:szCs w:val="20"/>
                <w:lang/>
              </w:rPr>
              <w:t>4</w:t>
            </w:r>
          </w:p>
        </w:tc>
        <w:tc>
          <w:tcPr>
            <w:tcW w:w="999" w:type="dxa"/>
            <w:vMerge w:val="restart"/>
            <w:tcBorders>
              <w:top w:val="single" w:sz="4" w:space="0" w:color="000000"/>
              <w:left w:val="single" w:sz="4" w:space="0" w:color="000000"/>
              <w:right w:val="single" w:sz="4" w:space="0" w:color="000000"/>
            </w:tcBorders>
            <w:vAlign w:val="center"/>
          </w:tcPr>
          <w:p w:rsidR="001F2902" w:rsidRDefault="001F2902" w:rsidP="00FC6CBF">
            <w:pPr>
              <w:widowControl/>
              <w:jc w:val="center"/>
              <w:textAlignment w:val="center"/>
              <w:rPr>
                <w:rFonts w:ascii="方正仿宋_GBK" w:eastAsia="方正仿宋_GBK" w:hAnsi="方正仿宋_GBK" w:cs="方正仿宋_GBK" w:hint="eastAsia"/>
                <w:sz w:val="20"/>
                <w:szCs w:val="20"/>
              </w:rPr>
            </w:pPr>
            <w:r>
              <w:rPr>
                <w:rFonts w:ascii="方正仿宋_GBK" w:eastAsia="方正仿宋_GBK" w:hAnsi="方正仿宋_GBK" w:cs="方正仿宋_GBK" w:hint="eastAsia"/>
                <w:kern w:val="0"/>
                <w:sz w:val="20"/>
                <w:szCs w:val="20"/>
                <w:lang/>
              </w:rPr>
              <w:t>大学本科及以上</w:t>
            </w:r>
          </w:p>
        </w:tc>
        <w:tc>
          <w:tcPr>
            <w:tcW w:w="916" w:type="dxa"/>
            <w:vMerge w:val="restart"/>
            <w:tcBorders>
              <w:top w:val="single" w:sz="4" w:space="0" w:color="000000"/>
              <w:left w:val="single" w:sz="4" w:space="0" w:color="000000"/>
              <w:right w:val="single" w:sz="4" w:space="0" w:color="000000"/>
            </w:tcBorders>
            <w:vAlign w:val="center"/>
          </w:tcPr>
          <w:p w:rsidR="001F2902" w:rsidRDefault="001F2902" w:rsidP="00FC6CBF">
            <w:pPr>
              <w:widowControl/>
              <w:jc w:val="center"/>
              <w:textAlignment w:val="center"/>
              <w:rPr>
                <w:rFonts w:ascii="方正仿宋_GBK" w:eastAsia="方正仿宋_GBK" w:hAnsi="方正仿宋_GBK" w:cs="方正仿宋_GBK" w:hint="eastAsia"/>
                <w:sz w:val="20"/>
                <w:szCs w:val="20"/>
              </w:rPr>
            </w:pPr>
            <w:r>
              <w:rPr>
                <w:rFonts w:ascii="方正仿宋_GBK" w:eastAsia="方正仿宋_GBK" w:hAnsi="方正仿宋_GBK" w:cs="方正仿宋_GBK" w:hint="eastAsia"/>
                <w:kern w:val="0"/>
                <w:sz w:val="20"/>
                <w:szCs w:val="20"/>
                <w:lang/>
              </w:rPr>
              <w:t>学士及以上</w:t>
            </w:r>
          </w:p>
        </w:tc>
        <w:tc>
          <w:tcPr>
            <w:tcW w:w="1566" w:type="dxa"/>
            <w:tcBorders>
              <w:top w:val="single" w:sz="4" w:space="0" w:color="000000"/>
              <w:left w:val="single" w:sz="4" w:space="0" w:color="000000"/>
              <w:bottom w:val="single" w:sz="4" w:space="0" w:color="000000"/>
              <w:right w:val="single" w:sz="4" w:space="0" w:color="000000"/>
            </w:tcBorders>
            <w:vAlign w:val="center"/>
          </w:tcPr>
          <w:p w:rsidR="001F2902" w:rsidRDefault="001F2902" w:rsidP="00FC6CBF">
            <w:pPr>
              <w:widowControl/>
              <w:jc w:val="center"/>
              <w:textAlignment w:val="center"/>
              <w:rPr>
                <w:rFonts w:ascii="方正仿宋_GBK" w:eastAsia="方正仿宋_GBK" w:hAnsi="方正仿宋_GBK" w:cs="方正仿宋_GBK" w:hint="eastAsia"/>
                <w:sz w:val="20"/>
                <w:szCs w:val="20"/>
              </w:rPr>
            </w:pPr>
            <w:r>
              <w:rPr>
                <w:rFonts w:ascii="方正仿宋_GBK" w:eastAsia="方正仿宋_GBK" w:hAnsi="方正仿宋_GBK" w:cs="方正仿宋_GBK" w:hint="eastAsia"/>
                <w:kern w:val="0"/>
                <w:sz w:val="20"/>
                <w:szCs w:val="20"/>
                <w:lang/>
              </w:rPr>
              <w:t>不限</w:t>
            </w:r>
          </w:p>
        </w:tc>
        <w:tc>
          <w:tcPr>
            <w:tcW w:w="999" w:type="dxa"/>
            <w:vMerge w:val="restart"/>
            <w:tcBorders>
              <w:top w:val="single" w:sz="4" w:space="0" w:color="000000"/>
              <w:left w:val="single" w:sz="4" w:space="0" w:color="000000"/>
              <w:right w:val="single" w:sz="4" w:space="0" w:color="000000"/>
            </w:tcBorders>
            <w:vAlign w:val="center"/>
          </w:tcPr>
          <w:p w:rsidR="001F2902" w:rsidRDefault="001F2902" w:rsidP="00FC6CBF">
            <w:pPr>
              <w:widowControl/>
              <w:jc w:val="center"/>
              <w:textAlignment w:val="center"/>
              <w:rPr>
                <w:rFonts w:ascii="方正仿宋_GBK" w:eastAsia="方正仿宋_GBK" w:hAnsi="方正仿宋_GBK" w:cs="方正仿宋_GBK" w:hint="eastAsia"/>
                <w:sz w:val="20"/>
                <w:szCs w:val="20"/>
              </w:rPr>
            </w:pPr>
            <w:r>
              <w:rPr>
                <w:rFonts w:ascii="方正仿宋_GBK" w:eastAsia="方正仿宋_GBK" w:hAnsi="方正仿宋_GBK" w:cs="方正仿宋_GBK" w:hint="eastAsia"/>
                <w:kern w:val="0"/>
                <w:sz w:val="20"/>
                <w:szCs w:val="20"/>
                <w:lang/>
              </w:rPr>
              <w:t>中共党员或</w:t>
            </w:r>
            <w:r>
              <w:rPr>
                <w:rFonts w:ascii="方正仿宋_GBK" w:eastAsia="方正仿宋_GBK" w:hAnsi="方正仿宋_GBK" w:cs="方正仿宋_GBK" w:hint="eastAsia"/>
                <w:kern w:val="0"/>
                <w:sz w:val="20"/>
                <w:szCs w:val="20"/>
                <w:lang/>
              </w:rPr>
              <w:br/>
              <w:t>中共预备党员</w:t>
            </w:r>
          </w:p>
        </w:tc>
        <w:tc>
          <w:tcPr>
            <w:tcW w:w="1232" w:type="dxa"/>
            <w:vMerge w:val="restart"/>
            <w:tcBorders>
              <w:top w:val="single" w:sz="4" w:space="0" w:color="000000"/>
              <w:left w:val="single" w:sz="4" w:space="0" w:color="000000"/>
              <w:right w:val="single" w:sz="4" w:space="0" w:color="000000"/>
            </w:tcBorders>
            <w:vAlign w:val="center"/>
          </w:tcPr>
          <w:p w:rsidR="001F2902" w:rsidRDefault="001F2902" w:rsidP="00FC6CBF">
            <w:pPr>
              <w:widowControl/>
              <w:spacing w:line="240" w:lineRule="exact"/>
              <w:jc w:val="left"/>
              <w:textAlignment w:val="center"/>
              <w:rPr>
                <w:rFonts w:ascii="方正仿宋_GBK" w:eastAsia="方正仿宋_GBK" w:hAnsi="方正仿宋_GBK" w:cs="方正仿宋_GBK" w:hint="eastAsia"/>
                <w:sz w:val="16"/>
                <w:szCs w:val="16"/>
              </w:rPr>
            </w:pPr>
            <w:r>
              <w:rPr>
                <w:rFonts w:ascii="方正仿宋_GBK" w:eastAsia="方正仿宋_GBK" w:hAnsi="方正仿宋_GBK" w:cs="方正仿宋_GBK" w:hint="eastAsia"/>
                <w:sz w:val="20"/>
                <w:szCs w:val="20"/>
              </w:rPr>
              <w:t>原则上为1995年1月1日后出生；取得副高级以上职称或博士学位人员可适当放宽到1990年1月1日后出生。</w:t>
            </w:r>
          </w:p>
        </w:tc>
        <w:tc>
          <w:tcPr>
            <w:tcW w:w="2045" w:type="dxa"/>
            <w:tcBorders>
              <w:top w:val="single" w:sz="4" w:space="0" w:color="000000"/>
              <w:left w:val="single" w:sz="4" w:space="0" w:color="000000"/>
              <w:bottom w:val="single" w:sz="4" w:space="0" w:color="000000"/>
              <w:right w:val="single" w:sz="4" w:space="0" w:color="000000"/>
            </w:tcBorders>
            <w:vAlign w:val="center"/>
          </w:tcPr>
          <w:p w:rsidR="001F2902" w:rsidRDefault="001F2902" w:rsidP="00FC6CBF">
            <w:pPr>
              <w:spacing w:line="220" w:lineRule="exact"/>
              <w:rPr>
                <w:rFonts w:ascii="方正仿宋_GBK" w:eastAsia="方正仿宋_GBK" w:hAnsi="方正仿宋_GBK" w:cs="方正仿宋_GBK" w:hint="eastAsia"/>
                <w:spacing w:val="-6"/>
                <w:kern w:val="0"/>
                <w:sz w:val="18"/>
                <w:szCs w:val="18"/>
                <w:lang/>
              </w:rPr>
            </w:pPr>
            <w:r>
              <w:rPr>
                <w:rFonts w:ascii="方正仿宋_GBK" w:eastAsia="方正仿宋_GBK" w:hAnsi="方正仿宋_GBK" w:cs="方正仿宋_GBK" w:hint="eastAsia"/>
                <w:spacing w:val="-6"/>
                <w:kern w:val="0"/>
                <w:sz w:val="18"/>
                <w:szCs w:val="18"/>
                <w:lang/>
              </w:rPr>
              <w:t>1.文字综合能力较强，有文稿写作经历的优先；</w:t>
            </w:r>
          </w:p>
          <w:p w:rsidR="001F2902" w:rsidRDefault="001F2902" w:rsidP="00FC6CBF">
            <w:pPr>
              <w:spacing w:line="220" w:lineRule="exact"/>
              <w:rPr>
                <w:rFonts w:ascii="方正仿宋_GBK" w:eastAsia="方正仿宋_GBK" w:hAnsi="方正仿宋_GBK" w:cs="方正仿宋_GBK" w:hint="eastAsia"/>
                <w:sz w:val="20"/>
                <w:szCs w:val="20"/>
              </w:rPr>
            </w:pPr>
            <w:r>
              <w:rPr>
                <w:rFonts w:ascii="方正仿宋_GBK" w:eastAsia="方正仿宋_GBK" w:hAnsi="方正仿宋_GBK" w:cs="方正仿宋_GBK" w:hint="eastAsia"/>
                <w:spacing w:val="-6"/>
                <w:kern w:val="0"/>
                <w:sz w:val="18"/>
                <w:szCs w:val="18"/>
                <w:lang/>
              </w:rPr>
              <w:t>2.熟悉党务、经济管理、群众工作、法律、社会治理、志愿服务、人民信访等相关工作或者具有相关工作经历。</w:t>
            </w:r>
          </w:p>
        </w:tc>
      </w:tr>
      <w:tr w:rsidR="001F2902" w:rsidTr="00FC6CBF">
        <w:trPr>
          <w:trHeight w:val="1676"/>
        </w:trPr>
        <w:tc>
          <w:tcPr>
            <w:tcW w:w="1139" w:type="dxa"/>
            <w:vMerge/>
            <w:tcBorders>
              <w:left w:val="single" w:sz="4" w:space="0" w:color="000000"/>
              <w:right w:val="single" w:sz="4" w:space="0" w:color="000000"/>
            </w:tcBorders>
            <w:vAlign w:val="center"/>
          </w:tcPr>
          <w:p w:rsidR="001F2902" w:rsidRDefault="001F2902" w:rsidP="00FC6CBF">
            <w:pPr>
              <w:widowControl/>
              <w:jc w:val="center"/>
              <w:textAlignment w:val="center"/>
              <w:rPr>
                <w:rFonts w:ascii="方正仿宋_GBK" w:eastAsia="方正仿宋_GBK" w:hAnsi="方正仿宋_GBK" w:cs="方正仿宋_GBK" w:hint="eastAsia"/>
                <w:sz w:val="20"/>
                <w:szCs w:val="20"/>
              </w:rPr>
            </w:pPr>
          </w:p>
        </w:tc>
        <w:tc>
          <w:tcPr>
            <w:tcW w:w="1156" w:type="dxa"/>
            <w:vMerge/>
            <w:tcBorders>
              <w:left w:val="single" w:sz="4" w:space="0" w:color="000000"/>
              <w:right w:val="single" w:sz="4" w:space="0" w:color="000000"/>
            </w:tcBorders>
            <w:vAlign w:val="center"/>
          </w:tcPr>
          <w:p w:rsidR="001F2902" w:rsidRDefault="001F2902" w:rsidP="00FC6CBF">
            <w:pPr>
              <w:widowControl/>
              <w:jc w:val="center"/>
              <w:textAlignment w:val="center"/>
              <w:rPr>
                <w:rFonts w:ascii="方正仿宋_GBK" w:eastAsia="方正仿宋_GBK" w:hAnsi="方正仿宋_GBK" w:cs="方正仿宋_GBK" w:hint="eastAsia"/>
                <w:sz w:val="20"/>
                <w:szCs w:val="20"/>
              </w:rPr>
            </w:pPr>
          </w:p>
        </w:tc>
        <w:tc>
          <w:tcPr>
            <w:tcW w:w="1085" w:type="dxa"/>
            <w:tcBorders>
              <w:top w:val="single" w:sz="4" w:space="0" w:color="000000"/>
              <w:left w:val="single" w:sz="4" w:space="0" w:color="000000"/>
              <w:bottom w:val="single" w:sz="4" w:space="0" w:color="000000"/>
              <w:right w:val="single" w:sz="4" w:space="0" w:color="000000"/>
            </w:tcBorders>
            <w:vAlign w:val="center"/>
          </w:tcPr>
          <w:p w:rsidR="001F2902" w:rsidRDefault="001F2902" w:rsidP="00FC6CBF">
            <w:pPr>
              <w:widowControl/>
              <w:jc w:val="center"/>
              <w:textAlignment w:val="center"/>
              <w:rPr>
                <w:rFonts w:ascii="方正仿宋_GBK" w:eastAsia="方正仿宋_GBK" w:hAnsi="方正仿宋_GBK" w:cs="方正仿宋_GBK" w:hint="eastAsia"/>
                <w:sz w:val="20"/>
                <w:szCs w:val="20"/>
              </w:rPr>
            </w:pPr>
            <w:r>
              <w:rPr>
                <w:rFonts w:ascii="方正仿宋_GBK" w:eastAsia="方正仿宋_GBK" w:hAnsi="方正仿宋_GBK" w:cs="方正仿宋_GBK" w:hint="eastAsia"/>
                <w:kern w:val="0"/>
                <w:sz w:val="20"/>
                <w:szCs w:val="20"/>
                <w:lang/>
              </w:rPr>
              <w:t>信息技术</w:t>
            </w:r>
          </w:p>
        </w:tc>
        <w:tc>
          <w:tcPr>
            <w:tcW w:w="1162" w:type="dxa"/>
            <w:vMerge/>
            <w:tcBorders>
              <w:left w:val="single" w:sz="4" w:space="0" w:color="000000"/>
              <w:right w:val="single" w:sz="4" w:space="0" w:color="000000"/>
            </w:tcBorders>
            <w:vAlign w:val="center"/>
          </w:tcPr>
          <w:p w:rsidR="001F2902" w:rsidRDefault="001F2902" w:rsidP="00FC6CBF">
            <w:pPr>
              <w:widowControl/>
              <w:jc w:val="center"/>
              <w:textAlignment w:val="center"/>
              <w:rPr>
                <w:rFonts w:ascii="方正仿宋_GBK" w:eastAsia="方正仿宋_GBK" w:hAnsi="方正仿宋_GBK" w:cs="方正仿宋_GBK" w:hint="eastAsia"/>
                <w:sz w:val="20"/>
                <w:szCs w:val="20"/>
              </w:rPr>
            </w:pPr>
          </w:p>
        </w:tc>
        <w:tc>
          <w:tcPr>
            <w:tcW w:w="965" w:type="dxa"/>
            <w:vMerge/>
            <w:tcBorders>
              <w:left w:val="single" w:sz="4" w:space="0" w:color="000000"/>
              <w:right w:val="single" w:sz="4" w:space="0" w:color="000000"/>
            </w:tcBorders>
            <w:vAlign w:val="center"/>
          </w:tcPr>
          <w:p w:rsidR="001F2902" w:rsidRDefault="001F2902" w:rsidP="00FC6CBF">
            <w:pPr>
              <w:widowControl/>
              <w:jc w:val="center"/>
              <w:textAlignment w:val="center"/>
              <w:rPr>
                <w:rFonts w:ascii="方正仿宋_GBK" w:eastAsia="方正仿宋_GBK" w:hAnsi="方正仿宋_GBK" w:cs="方正仿宋_GBK" w:hint="eastAsia"/>
                <w:sz w:val="20"/>
                <w:szCs w:val="20"/>
              </w:rPr>
            </w:pPr>
          </w:p>
        </w:tc>
        <w:tc>
          <w:tcPr>
            <w:tcW w:w="699" w:type="dxa"/>
            <w:tcBorders>
              <w:top w:val="single" w:sz="4" w:space="0" w:color="000000"/>
              <w:left w:val="single" w:sz="4" w:space="0" w:color="000000"/>
              <w:bottom w:val="single" w:sz="4" w:space="0" w:color="000000"/>
              <w:right w:val="single" w:sz="4" w:space="0" w:color="000000"/>
            </w:tcBorders>
            <w:vAlign w:val="center"/>
          </w:tcPr>
          <w:p w:rsidR="001F2902" w:rsidRDefault="001F2902" w:rsidP="00FC6CBF">
            <w:pPr>
              <w:widowControl/>
              <w:jc w:val="center"/>
              <w:textAlignment w:val="center"/>
              <w:rPr>
                <w:rFonts w:ascii="方正仿宋_GBK" w:eastAsia="方正仿宋_GBK" w:hAnsi="方正仿宋_GBK" w:cs="方正仿宋_GBK" w:hint="eastAsia"/>
                <w:sz w:val="20"/>
                <w:szCs w:val="20"/>
              </w:rPr>
            </w:pPr>
            <w:r>
              <w:rPr>
                <w:rFonts w:ascii="方正仿宋_GBK" w:eastAsia="方正仿宋_GBK" w:hAnsi="方正仿宋_GBK" w:cs="方正仿宋_GBK" w:hint="eastAsia"/>
                <w:kern w:val="0"/>
                <w:sz w:val="20"/>
                <w:szCs w:val="20"/>
                <w:lang/>
              </w:rPr>
              <w:t>1</w:t>
            </w:r>
          </w:p>
        </w:tc>
        <w:tc>
          <w:tcPr>
            <w:tcW w:w="999" w:type="dxa"/>
            <w:vMerge/>
            <w:tcBorders>
              <w:left w:val="single" w:sz="4" w:space="0" w:color="000000"/>
              <w:right w:val="single" w:sz="4" w:space="0" w:color="000000"/>
            </w:tcBorders>
            <w:vAlign w:val="center"/>
          </w:tcPr>
          <w:p w:rsidR="001F2902" w:rsidRDefault="001F2902" w:rsidP="00FC6CBF">
            <w:pPr>
              <w:widowControl/>
              <w:jc w:val="center"/>
              <w:textAlignment w:val="center"/>
              <w:rPr>
                <w:rFonts w:ascii="方正仿宋_GBK" w:eastAsia="方正仿宋_GBK" w:hAnsi="方正仿宋_GBK" w:cs="方正仿宋_GBK" w:hint="eastAsia"/>
                <w:sz w:val="20"/>
                <w:szCs w:val="20"/>
              </w:rPr>
            </w:pPr>
          </w:p>
        </w:tc>
        <w:tc>
          <w:tcPr>
            <w:tcW w:w="916" w:type="dxa"/>
            <w:vMerge/>
            <w:tcBorders>
              <w:left w:val="single" w:sz="4" w:space="0" w:color="000000"/>
              <w:right w:val="single" w:sz="4" w:space="0" w:color="000000"/>
            </w:tcBorders>
            <w:vAlign w:val="center"/>
          </w:tcPr>
          <w:p w:rsidR="001F2902" w:rsidRDefault="001F2902" w:rsidP="00FC6CBF">
            <w:pPr>
              <w:widowControl/>
              <w:jc w:val="center"/>
              <w:textAlignment w:val="center"/>
              <w:rPr>
                <w:rFonts w:ascii="方正仿宋_GBK" w:eastAsia="方正仿宋_GBK" w:hAnsi="方正仿宋_GBK" w:cs="方正仿宋_GBK" w:hint="eastAsia"/>
                <w:sz w:val="20"/>
                <w:szCs w:val="20"/>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1F2902" w:rsidRDefault="001F2902" w:rsidP="00FC6CBF">
            <w:pPr>
              <w:widowControl/>
              <w:spacing w:line="200" w:lineRule="exact"/>
              <w:jc w:val="left"/>
              <w:textAlignment w:val="center"/>
              <w:rPr>
                <w:rFonts w:ascii="方正仿宋_GBK" w:eastAsia="方正仿宋_GBK" w:hAnsi="方正仿宋_GBK" w:cs="方正仿宋_GBK" w:hint="eastAsia"/>
                <w:sz w:val="20"/>
                <w:szCs w:val="20"/>
              </w:rPr>
            </w:pPr>
            <w:r>
              <w:rPr>
                <w:rFonts w:ascii="方正仿宋_GBK" w:eastAsia="方正仿宋_GBK" w:hAnsi="方正仿宋_GBK" w:cs="方正仿宋_GBK" w:hint="eastAsia"/>
                <w:kern w:val="0"/>
                <w:sz w:val="20"/>
                <w:szCs w:val="20"/>
                <w:lang/>
              </w:rPr>
              <w:t>计算机科学与技术、软件工程、网络工程、信息安全、物联网工程、数字媒体技术、智能科学与技术、空间信息与数字技术、电子与计算机工程、数据科学与大数据技术、网络空间安全</w:t>
            </w:r>
          </w:p>
        </w:tc>
        <w:tc>
          <w:tcPr>
            <w:tcW w:w="999" w:type="dxa"/>
            <w:vMerge/>
            <w:tcBorders>
              <w:left w:val="single" w:sz="4" w:space="0" w:color="000000"/>
              <w:right w:val="single" w:sz="4" w:space="0" w:color="000000"/>
            </w:tcBorders>
            <w:vAlign w:val="center"/>
          </w:tcPr>
          <w:p w:rsidR="001F2902" w:rsidRDefault="001F2902" w:rsidP="00FC6CBF">
            <w:pPr>
              <w:widowControl/>
              <w:jc w:val="center"/>
              <w:textAlignment w:val="center"/>
              <w:rPr>
                <w:rFonts w:ascii="方正仿宋_GBK" w:eastAsia="方正仿宋_GBK" w:hAnsi="方正仿宋_GBK" w:cs="方正仿宋_GBK" w:hint="eastAsia"/>
                <w:sz w:val="20"/>
                <w:szCs w:val="20"/>
              </w:rPr>
            </w:pPr>
          </w:p>
        </w:tc>
        <w:tc>
          <w:tcPr>
            <w:tcW w:w="1232" w:type="dxa"/>
            <w:vMerge/>
            <w:tcBorders>
              <w:left w:val="single" w:sz="4" w:space="0" w:color="000000"/>
              <w:right w:val="single" w:sz="4" w:space="0" w:color="000000"/>
            </w:tcBorders>
            <w:vAlign w:val="center"/>
          </w:tcPr>
          <w:p w:rsidR="001F2902" w:rsidRDefault="001F2902" w:rsidP="00FC6CBF">
            <w:pPr>
              <w:widowControl/>
              <w:spacing w:line="240" w:lineRule="exact"/>
              <w:jc w:val="center"/>
              <w:textAlignment w:val="center"/>
              <w:rPr>
                <w:rFonts w:ascii="方正仿宋_GBK" w:eastAsia="方正仿宋_GBK" w:hAnsi="方正仿宋_GBK" w:cs="方正仿宋_GBK" w:hint="eastAsia"/>
                <w:sz w:val="16"/>
                <w:szCs w:val="16"/>
              </w:rPr>
            </w:pPr>
          </w:p>
        </w:tc>
        <w:tc>
          <w:tcPr>
            <w:tcW w:w="2045" w:type="dxa"/>
            <w:tcBorders>
              <w:top w:val="single" w:sz="4" w:space="0" w:color="000000"/>
              <w:left w:val="single" w:sz="4" w:space="0" w:color="000000"/>
              <w:bottom w:val="single" w:sz="4" w:space="0" w:color="000000"/>
              <w:right w:val="single" w:sz="4" w:space="0" w:color="000000"/>
            </w:tcBorders>
            <w:vAlign w:val="center"/>
          </w:tcPr>
          <w:p w:rsidR="001F2902" w:rsidRDefault="001F2902" w:rsidP="00FC6CBF">
            <w:pPr>
              <w:jc w:val="left"/>
              <w:rPr>
                <w:rFonts w:ascii="方正仿宋_GBK" w:eastAsia="方正仿宋_GBK" w:hAnsi="方正仿宋_GBK" w:cs="方正仿宋_GBK" w:hint="eastAsia"/>
                <w:sz w:val="20"/>
                <w:szCs w:val="20"/>
              </w:rPr>
            </w:pPr>
            <w:r>
              <w:rPr>
                <w:rFonts w:ascii="方正仿宋_GBK" w:eastAsia="方正仿宋_GBK" w:hAnsi="方正仿宋_GBK" w:cs="方正仿宋_GBK" w:hint="eastAsia"/>
                <w:spacing w:val="-6"/>
                <w:kern w:val="0"/>
                <w:sz w:val="18"/>
                <w:szCs w:val="18"/>
                <w:lang/>
              </w:rPr>
              <w:t>从事信息技术或网络运维工作2年以上的，可不受专业限制。需所在单位提供工作经历证明。</w:t>
            </w:r>
          </w:p>
        </w:tc>
      </w:tr>
      <w:tr w:rsidR="001F2902" w:rsidTr="00FC6CBF">
        <w:trPr>
          <w:trHeight w:val="1466"/>
        </w:trPr>
        <w:tc>
          <w:tcPr>
            <w:tcW w:w="1139" w:type="dxa"/>
            <w:vMerge/>
            <w:tcBorders>
              <w:left w:val="single" w:sz="4" w:space="0" w:color="000000"/>
              <w:bottom w:val="single" w:sz="4" w:space="0" w:color="000000"/>
              <w:right w:val="single" w:sz="4" w:space="0" w:color="000000"/>
            </w:tcBorders>
            <w:vAlign w:val="center"/>
          </w:tcPr>
          <w:p w:rsidR="001F2902" w:rsidRDefault="001F2902" w:rsidP="00FC6CBF">
            <w:pPr>
              <w:widowControl/>
              <w:jc w:val="center"/>
              <w:textAlignment w:val="center"/>
              <w:rPr>
                <w:rFonts w:ascii="方正仿宋_GBK" w:eastAsia="方正仿宋_GBK" w:hAnsi="方正仿宋_GBK" w:cs="方正仿宋_GBK" w:hint="eastAsia"/>
                <w:sz w:val="20"/>
                <w:szCs w:val="20"/>
              </w:rPr>
            </w:pPr>
          </w:p>
        </w:tc>
        <w:tc>
          <w:tcPr>
            <w:tcW w:w="1156" w:type="dxa"/>
            <w:vMerge/>
            <w:tcBorders>
              <w:left w:val="single" w:sz="4" w:space="0" w:color="000000"/>
              <w:bottom w:val="single" w:sz="4" w:space="0" w:color="000000"/>
              <w:right w:val="single" w:sz="4" w:space="0" w:color="000000"/>
            </w:tcBorders>
            <w:vAlign w:val="center"/>
          </w:tcPr>
          <w:p w:rsidR="001F2902" w:rsidRDefault="001F2902" w:rsidP="00FC6CBF">
            <w:pPr>
              <w:widowControl/>
              <w:jc w:val="center"/>
              <w:textAlignment w:val="center"/>
              <w:rPr>
                <w:rFonts w:ascii="方正仿宋_GBK" w:eastAsia="方正仿宋_GBK" w:hAnsi="方正仿宋_GBK" w:cs="方正仿宋_GBK" w:hint="eastAsia"/>
                <w:sz w:val="20"/>
                <w:szCs w:val="20"/>
              </w:rPr>
            </w:pPr>
          </w:p>
        </w:tc>
        <w:tc>
          <w:tcPr>
            <w:tcW w:w="1085" w:type="dxa"/>
            <w:tcBorders>
              <w:top w:val="single" w:sz="4" w:space="0" w:color="000000"/>
              <w:left w:val="single" w:sz="4" w:space="0" w:color="000000"/>
              <w:bottom w:val="single" w:sz="4" w:space="0" w:color="000000"/>
              <w:right w:val="single" w:sz="4" w:space="0" w:color="000000"/>
            </w:tcBorders>
            <w:vAlign w:val="center"/>
          </w:tcPr>
          <w:p w:rsidR="001F2902" w:rsidRDefault="001F2902" w:rsidP="00FC6CBF">
            <w:pPr>
              <w:widowControl/>
              <w:jc w:val="center"/>
              <w:textAlignment w:val="center"/>
              <w:rPr>
                <w:rFonts w:ascii="方正仿宋_GBK" w:eastAsia="方正仿宋_GBK" w:hAnsi="方正仿宋_GBK" w:cs="方正仿宋_GBK" w:hint="eastAsia"/>
                <w:sz w:val="20"/>
                <w:szCs w:val="20"/>
              </w:rPr>
            </w:pPr>
            <w:r>
              <w:rPr>
                <w:rFonts w:ascii="方正仿宋_GBK" w:eastAsia="方正仿宋_GBK" w:hAnsi="方正仿宋_GBK" w:cs="方正仿宋_GBK" w:hint="eastAsia"/>
                <w:kern w:val="0"/>
                <w:sz w:val="20"/>
                <w:szCs w:val="20"/>
                <w:lang/>
              </w:rPr>
              <w:t>财务</w:t>
            </w:r>
          </w:p>
        </w:tc>
        <w:tc>
          <w:tcPr>
            <w:tcW w:w="1162" w:type="dxa"/>
            <w:vMerge/>
            <w:tcBorders>
              <w:left w:val="single" w:sz="4" w:space="0" w:color="000000"/>
              <w:bottom w:val="single" w:sz="4" w:space="0" w:color="000000"/>
              <w:right w:val="single" w:sz="4" w:space="0" w:color="000000"/>
            </w:tcBorders>
            <w:vAlign w:val="center"/>
          </w:tcPr>
          <w:p w:rsidR="001F2902" w:rsidRDefault="001F2902" w:rsidP="00FC6CBF">
            <w:pPr>
              <w:widowControl/>
              <w:jc w:val="center"/>
              <w:textAlignment w:val="center"/>
              <w:rPr>
                <w:rFonts w:ascii="方正仿宋_GBK" w:eastAsia="方正仿宋_GBK" w:hAnsi="方正仿宋_GBK" w:cs="方正仿宋_GBK" w:hint="eastAsia"/>
                <w:sz w:val="20"/>
                <w:szCs w:val="20"/>
              </w:rPr>
            </w:pPr>
          </w:p>
        </w:tc>
        <w:tc>
          <w:tcPr>
            <w:tcW w:w="965" w:type="dxa"/>
            <w:vMerge/>
            <w:tcBorders>
              <w:left w:val="single" w:sz="4" w:space="0" w:color="000000"/>
              <w:bottom w:val="single" w:sz="4" w:space="0" w:color="000000"/>
              <w:right w:val="single" w:sz="4" w:space="0" w:color="000000"/>
            </w:tcBorders>
            <w:vAlign w:val="center"/>
          </w:tcPr>
          <w:p w:rsidR="001F2902" w:rsidRDefault="001F2902" w:rsidP="00FC6CBF">
            <w:pPr>
              <w:widowControl/>
              <w:jc w:val="center"/>
              <w:textAlignment w:val="center"/>
              <w:rPr>
                <w:rFonts w:ascii="方正仿宋_GBK" w:eastAsia="方正仿宋_GBK" w:hAnsi="方正仿宋_GBK" w:cs="方正仿宋_GBK" w:hint="eastAsia"/>
                <w:sz w:val="20"/>
                <w:szCs w:val="20"/>
              </w:rPr>
            </w:pPr>
          </w:p>
        </w:tc>
        <w:tc>
          <w:tcPr>
            <w:tcW w:w="699" w:type="dxa"/>
            <w:tcBorders>
              <w:top w:val="single" w:sz="4" w:space="0" w:color="000000"/>
              <w:left w:val="single" w:sz="4" w:space="0" w:color="000000"/>
              <w:bottom w:val="single" w:sz="4" w:space="0" w:color="000000"/>
              <w:right w:val="single" w:sz="4" w:space="0" w:color="000000"/>
            </w:tcBorders>
            <w:vAlign w:val="center"/>
          </w:tcPr>
          <w:p w:rsidR="001F2902" w:rsidRDefault="001F2902" w:rsidP="00FC6CBF">
            <w:pPr>
              <w:widowControl/>
              <w:jc w:val="center"/>
              <w:textAlignment w:val="center"/>
              <w:rPr>
                <w:rFonts w:ascii="方正仿宋_GBK" w:eastAsia="方正仿宋_GBK" w:hAnsi="方正仿宋_GBK" w:cs="方正仿宋_GBK" w:hint="eastAsia"/>
                <w:sz w:val="20"/>
                <w:szCs w:val="20"/>
              </w:rPr>
            </w:pPr>
            <w:r>
              <w:rPr>
                <w:rFonts w:ascii="方正仿宋_GBK" w:eastAsia="方正仿宋_GBK" w:hAnsi="方正仿宋_GBK" w:cs="方正仿宋_GBK" w:hint="eastAsia"/>
                <w:kern w:val="0"/>
                <w:sz w:val="20"/>
                <w:szCs w:val="20"/>
                <w:lang/>
              </w:rPr>
              <w:t>1</w:t>
            </w:r>
          </w:p>
        </w:tc>
        <w:tc>
          <w:tcPr>
            <w:tcW w:w="999" w:type="dxa"/>
            <w:vMerge/>
            <w:tcBorders>
              <w:left w:val="single" w:sz="4" w:space="0" w:color="000000"/>
              <w:bottom w:val="single" w:sz="4" w:space="0" w:color="000000"/>
              <w:right w:val="single" w:sz="4" w:space="0" w:color="000000"/>
            </w:tcBorders>
            <w:vAlign w:val="center"/>
          </w:tcPr>
          <w:p w:rsidR="001F2902" w:rsidRDefault="001F2902" w:rsidP="00FC6CBF">
            <w:pPr>
              <w:widowControl/>
              <w:jc w:val="center"/>
              <w:textAlignment w:val="center"/>
              <w:rPr>
                <w:rFonts w:ascii="方正仿宋_GBK" w:eastAsia="方正仿宋_GBK" w:hAnsi="方正仿宋_GBK" w:cs="方正仿宋_GBK" w:hint="eastAsia"/>
                <w:sz w:val="20"/>
                <w:szCs w:val="20"/>
              </w:rPr>
            </w:pPr>
          </w:p>
        </w:tc>
        <w:tc>
          <w:tcPr>
            <w:tcW w:w="916" w:type="dxa"/>
            <w:vMerge/>
            <w:tcBorders>
              <w:left w:val="single" w:sz="4" w:space="0" w:color="000000"/>
              <w:bottom w:val="single" w:sz="4" w:space="0" w:color="000000"/>
              <w:right w:val="single" w:sz="4" w:space="0" w:color="000000"/>
            </w:tcBorders>
            <w:vAlign w:val="center"/>
          </w:tcPr>
          <w:p w:rsidR="001F2902" w:rsidRDefault="001F2902" w:rsidP="00FC6CBF">
            <w:pPr>
              <w:widowControl/>
              <w:jc w:val="center"/>
              <w:textAlignment w:val="center"/>
              <w:rPr>
                <w:rFonts w:ascii="方正仿宋_GBK" w:eastAsia="方正仿宋_GBK" w:hAnsi="方正仿宋_GBK" w:cs="方正仿宋_GBK" w:hint="eastAsia"/>
                <w:sz w:val="20"/>
                <w:szCs w:val="20"/>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1F2902" w:rsidRDefault="001F2902" w:rsidP="00FC6CBF">
            <w:pPr>
              <w:widowControl/>
              <w:spacing w:line="200" w:lineRule="exact"/>
              <w:jc w:val="center"/>
              <w:textAlignment w:val="center"/>
              <w:rPr>
                <w:rFonts w:ascii="方正仿宋_GBK" w:eastAsia="方正仿宋_GBK" w:hAnsi="方正仿宋_GBK" w:cs="方正仿宋_GBK" w:hint="eastAsia"/>
                <w:sz w:val="20"/>
                <w:szCs w:val="20"/>
              </w:rPr>
            </w:pPr>
            <w:r>
              <w:rPr>
                <w:rFonts w:ascii="方正仿宋_GBK" w:eastAsia="方正仿宋_GBK" w:hAnsi="方正仿宋_GBK" w:cs="方正仿宋_GBK" w:hint="eastAsia"/>
                <w:kern w:val="0"/>
                <w:sz w:val="20"/>
                <w:szCs w:val="20"/>
                <w:lang/>
              </w:rPr>
              <w:t>原则上应为经济学、经济统计学、国民经济管理、财政学、金融学、会计学、审计学、财务管理、财税等专业</w:t>
            </w:r>
          </w:p>
        </w:tc>
        <w:tc>
          <w:tcPr>
            <w:tcW w:w="999" w:type="dxa"/>
            <w:vMerge/>
            <w:tcBorders>
              <w:left w:val="single" w:sz="4" w:space="0" w:color="000000"/>
              <w:bottom w:val="single" w:sz="4" w:space="0" w:color="000000"/>
              <w:right w:val="single" w:sz="4" w:space="0" w:color="000000"/>
            </w:tcBorders>
            <w:vAlign w:val="center"/>
          </w:tcPr>
          <w:p w:rsidR="001F2902" w:rsidRDefault="001F2902" w:rsidP="00FC6CBF">
            <w:pPr>
              <w:widowControl/>
              <w:jc w:val="center"/>
              <w:textAlignment w:val="center"/>
              <w:rPr>
                <w:rFonts w:ascii="方正仿宋_GBK" w:eastAsia="方正仿宋_GBK" w:hAnsi="方正仿宋_GBK" w:cs="方正仿宋_GBK" w:hint="eastAsia"/>
                <w:sz w:val="20"/>
                <w:szCs w:val="20"/>
              </w:rPr>
            </w:pPr>
          </w:p>
        </w:tc>
        <w:tc>
          <w:tcPr>
            <w:tcW w:w="1232" w:type="dxa"/>
            <w:vMerge/>
            <w:tcBorders>
              <w:left w:val="single" w:sz="4" w:space="0" w:color="000000"/>
              <w:bottom w:val="single" w:sz="4" w:space="0" w:color="000000"/>
              <w:right w:val="single" w:sz="4" w:space="0" w:color="000000"/>
            </w:tcBorders>
            <w:vAlign w:val="center"/>
          </w:tcPr>
          <w:p w:rsidR="001F2902" w:rsidRDefault="001F2902" w:rsidP="00FC6CBF">
            <w:pPr>
              <w:widowControl/>
              <w:spacing w:line="240" w:lineRule="exact"/>
              <w:jc w:val="center"/>
              <w:textAlignment w:val="center"/>
              <w:rPr>
                <w:rFonts w:ascii="方正仿宋_GBK" w:eastAsia="方正仿宋_GBK" w:hAnsi="方正仿宋_GBK" w:cs="方正仿宋_GBK"/>
                <w:sz w:val="16"/>
                <w:szCs w:val="16"/>
              </w:rPr>
            </w:pPr>
          </w:p>
        </w:tc>
        <w:tc>
          <w:tcPr>
            <w:tcW w:w="2045" w:type="dxa"/>
            <w:tcBorders>
              <w:top w:val="single" w:sz="4" w:space="0" w:color="000000"/>
              <w:left w:val="single" w:sz="4" w:space="0" w:color="000000"/>
              <w:bottom w:val="single" w:sz="4" w:space="0" w:color="000000"/>
              <w:right w:val="single" w:sz="4" w:space="0" w:color="000000"/>
            </w:tcBorders>
            <w:vAlign w:val="center"/>
          </w:tcPr>
          <w:p w:rsidR="001F2902" w:rsidRDefault="001F2902" w:rsidP="00FC6CBF">
            <w:pPr>
              <w:widowControl/>
              <w:jc w:val="left"/>
              <w:textAlignment w:val="center"/>
              <w:rPr>
                <w:rFonts w:ascii="方正仿宋_GBK" w:eastAsia="方正仿宋_GBK" w:hAnsi="方正仿宋_GBK" w:cs="方正仿宋_GBK" w:hint="eastAsia"/>
                <w:sz w:val="20"/>
                <w:szCs w:val="20"/>
              </w:rPr>
            </w:pPr>
            <w:r>
              <w:rPr>
                <w:rFonts w:ascii="方正仿宋_GBK" w:eastAsia="方正仿宋_GBK" w:hAnsi="方正仿宋_GBK" w:cs="方正仿宋_GBK" w:hint="eastAsia"/>
                <w:spacing w:val="-6"/>
                <w:kern w:val="0"/>
                <w:sz w:val="18"/>
                <w:szCs w:val="18"/>
                <w:lang/>
              </w:rPr>
              <w:t>从事财务工作2年以上的，可不受专业限制。需所在单位提供工作经历证明。</w:t>
            </w:r>
          </w:p>
        </w:tc>
      </w:tr>
    </w:tbl>
    <w:p w:rsidR="001F2902" w:rsidRDefault="001F2902" w:rsidP="001F2902">
      <w:pPr>
        <w:spacing w:line="560" w:lineRule="exact"/>
        <w:ind w:firstLineChars="1400" w:firstLine="4480"/>
        <w:rPr>
          <w:rFonts w:ascii="方正仿宋_GBK" w:eastAsia="方正仿宋_GBK" w:hAnsi="方正仿宋_GBK" w:cs="方正仿宋_GBK" w:hint="eastAsia"/>
          <w:sz w:val="32"/>
          <w:szCs w:val="32"/>
        </w:rPr>
        <w:sectPr w:rsidR="001F2902">
          <w:pgSz w:w="16840" w:h="11907" w:orient="landscape"/>
          <w:pgMar w:top="1588" w:right="2098" w:bottom="1279" w:left="1701" w:header="851" w:footer="992" w:gutter="0"/>
          <w:pgNumType w:fmt="numberInDash"/>
          <w:cols w:space="720"/>
          <w:docGrid w:type="lines" w:linePitch="312"/>
        </w:sectPr>
      </w:pPr>
    </w:p>
    <w:p w:rsidR="005058A7" w:rsidRPr="001F2902" w:rsidRDefault="005058A7"/>
    <w:sectPr w:rsidR="005058A7" w:rsidRPr="001F290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58A7" w:rsidRDefault="005058A7" w:rsidP="001F2902">
      <w:r>
        <w:separator/>
      </w:r>
    </w:p>
  </w:endnote>
  <w:endnote w:type="continuationSeparator" w:id="1">
    <w:p w:rsidR="005058A7" w:rsidRDefault="005058A7" w:rsidP="001F29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黑体_GBK">
    <w:altName w:val="Arial Unicode MS"/>
    <w:charset w:val="86"/>
    <w:family w:val="auto"/>
    <w:pitch w:val="default"/>
    <w:sig w:usb0="00000000" w:usb1="08000000" w:usb2="00000000" w:usb3="00000000" w:csb0="00040000" w:csb1="00000000"/>
  </w:font>
  <w:font w:name="方正仿宋_GBK">
    <w:altName w:val="Arial Unicode MS"/>
    <w:charset w:val="86"/>
    <w:family w:val="auto"/>
    <w:pitch w:val="default"/>
    <w:sig w:usb0="00000000" w:usb1="08000000" w:usb2="00000000" w:usb3="00000000" w:csb0="00040000" w:csb1="00000000"/>
  </w:font>
  <w:font w:name="方正小标宋简体">
    <w:altName w:val="Arial Unicode MS"/>
    <w:charset w:val="86"/>
    <w:family w:val="auto"/>
    <w:pitch w:val="default"/>
    <w:sig w:usb0="00000000" w:usb1="184F6CFA" w:usb2="00000012"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58A7" w:rsidRDefault="005058A7" w:rsidP="001F2902">
      <w:r>
        <w:separator/>
      </w:r>
    </w:p>
  </w:footnote>
  <w:footnote w:type="continuationSeparator" w:id="1">
    <w:p w:rsidR="005058A7" w:rsidRDefault="005058A7" w:rsidP="001F29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F2902"/>
    <w:rsid w:val="001F2902"/>
    <w:rsid w:val="005058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90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F290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F2902"/>
    <w:rPr>
      <w:sz w:val="18"/>
      <w:szCs w:val="18"/>
    </w:rPr>
  </w:style>
  <w:style w:type="paragraph" w:styleId="a4">
    <w:name w:val="footer"/>
    <w:basedOn w:val="a"/>
    <w:link w:val="Char0"/>
    <w:uiPriority w:val="99"/>
    <w:semiHidden/>
    <w:unhideWhenUsed/>
    <w:rsid w:val="001F290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F290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Words>
  <Characters>491</Characters>
  <Application>Microsoft Office Word</Application>
  <DocSecurity>0</DocSecurity>
  <Lines>4</Lines>
  <Paragraphs>1</Paragraphs>
  <ScaleCrop>false</ScaleCrop>
  <Company/>
  <LinksUpToDate>false</LinksUpToDate>
  <CharactersWithSpaces>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ywh</dc:creator>
  <cp:keywords/>
  <dc:description/>
  <cp:lastModifiedBy>ywh</cp:lastModifiedBy>
  <cp:revision>2</cp:revision>
  <dcterms:created xsi:type="dcterms:W3CDTF">2025-06-13T10:06:00Z</dcterms:created>
  <dcterms:modified xsi:type="dcterms:W3CDTF">2025-06-13T10:06:00Z</dcterms:modified>
</cp:coreProperties>
</file>